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929" w:type="dxa"/>
        <w:tblInd w:w="-147" w:type="dxa"/>
        <w:tblLook w:val="04A0" w:firstRow="1" w:lastRow="0" w:firstColumn="1" w:lastColumn="0" w:noHBand="0" w:noVBand="1"/>
      </w:tblPr>
      <w:tblGrid>
        <w:gridCol w:w="2552"/>
        <w:gridCol w:w="7371"/>
        <w:gridCol w:w="6"/>
      </w:tblGrid>
      <w:tr w:rsidR="00A21446" w:rsidRPr="00D00036" w14:paraId="141BF56B" w14:textId="77777777" w:rsidTr="003B6B46">
        <w:trPr>
          <w:cantSplit/>
          <w:trHeight w:val="426"/>
        </w:trPr>
        <w:tc>
          <w:tcPr>
            <w:tcW w:w="9929" w:type="dxa"/>
            <w:gridSpan w:val="3"/>
            <w:shd w:val="clear" w:color="auto" w:fill="D9D9D9" w:themeFill="background1" w:themeFillShade="D9"/>
            <w:vAlign w:val="center"/>
          </w:tcPr>
          <w:p w14:paraId="56ABB3C2" w14:textId="77777777" w:rsidR="00A21446" w:rsidRPr="00D00036" w:rsidRDefault="00A21446" w:rsidP="003B6B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A21446" w:rsidRPr="00D00036" w14:paraId="44EC09DC" w14:textId="77777777" w:rsidTr="008210E7">
        <w:trPr>
          <w:gridAfter w:val="1"/>
          <w:wAfter w:w="6" w:type="dxa"/>
          <w:cantSplit/>
          <w:trHeight w:val="404"/>
        </w:trPr>
        <w:tc>
          <w:tcPr>
            <w:tcW w:w="2552" w:type="dxa"/>
            <w:shd w:val="clear" w:color="auto" w:fill="FBE4D5" w:themeFill="accent2" w:themeFillTint="33"/>
            <w:vAlign w:val="center"/>
          </w:tcPr>
          <w:p w14:paraId="0FA2B87B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371" w:type="dxa"/>
            <w:shd w:val="clear" w:color="auto" w:fill="FBE4D5" w:themeFill="accent2" w:themeFillTint="33"/>
            <w:vAlign w:val="center"/>
          </w:tcPr>
          <w:p w14:paraId="708BF968" w14:textId="77777777" w:rsidR="00A21446" w:rsidRPr="00D00036" w:rsidRDefault="00A21446" w:rsidP="003B6B4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Vydání oprávnění k činnostem na vyhrazených technických zařízeních</w:t>
            </w:r>
          </w:p>
        </w:tc>
      </w:tr>
      <w:tr w:rsidR="00A21446" w:rsidRPr="00D00036" w14:paraId="43999F7B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2E431929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371" w:type="dxa"/>
          </w:tcPr>
          <w:p w14:paraId="5F29045F" w14:textId="77777777" w:rsidR="00A21446" w:rsidRPr="00D00036" w:rsidRDefault="00A21446" w:rsidP="003B6B46">
            <w:pPr>
              <w:jc w:val="both"/>
              <w:rPr>
                <w:rFonts w:cstheme="minorHAnsi"/>
                <w:sz w:val="20"/>
                <w:szCs w:val="20"/>
              </w:rPr>
            </w:pPr>
            <w:r w:rsidRPr="00D00036">
              <w:rPr>
                <w:rFonts w:cstheme="minorHAnsi"/>
                <w:sz w:val="20"/>
                <w:szCs w:val="20"/>
              </w:rPr>
              <w:t xml:space="preserve">Ve věci vydání oprávnění k činnostem na vyhrazených technických zařízeních musí jednat právnická nebo podnikající fyzická osoba, která hodlá provádět činnosti na vyhrazených technických </w:t>
            </w:r>
            <w:r w:rsidRPr="00D00036">
              <w:rPr>
                <w:rFonts w:cstheme="minorHAnsi"/>
                <w:color w:val="000000" w:themeColor="text1"/>
                <w:sz w:val="20"/>
                <w:szCs w:val="20"/>
              </w:rPr>
              <w:t>zařízeních ve smyslu ustanovení § 8a odst. 3 písm. b) zákona č. 61/1988 Sb., o hornické činnosti, výbušninách a o státní báňské správě, ve znění pozdějších předpisů (dále jen „zákon č. 61/1988 Sb.“).</w:t>
            </w:r>
          </w:p>
        </w:tc>
      </w:tr>
      <w:tr w:rsidR="00A21446" w:rsidRPr="00D00036" w14:paraId="7E81989C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77880BE5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371" w:type="dxa"/>
          </w:tcPr>
          <w:p w14:paraId="393D44B5" w14:textId="77777777" w:rsidR="00A21446" w:rsidRPr="00D00036" w:rsidRDefault="00A21446" w:rsidP="003B6B46">
            <w:pPr>
              <w:jc w:val="both"/>
              <w:rPr>
                <w:rFonts w:cstheme="minorHAnsi"/>
                <w:sz w:val="20"/>
                <w:szCs w:val="20"/>
              </w:rPr>
            </w:pPr>
            <w:r w:rsidRPr="00D00036">
              <w:rPr>
                <w:rFonts w:cstheme="minorHAnsi"/>
                <w:sz w:val="20"/>
                <w:szCs w:val="20"/>
              </w:rPr>
              <w:t>Podstatou úkonu je prověření odborné způsobilosti právnických nebo podnikajících fyzických osob, zda jsou odborně způsobilé samy nebo prostřednictvím k tomu odborně způsobilých zaměstnanců provádět výrobu, montáž, opravy, revize a zkoušky vyhrazených technických zařízení a plnit nádob plyny.</w:t>
            </w:r>
          </w:p>
        </w:tc>
      </w:tr>
      <w:tr w:rsidR="00A21446" w:rsidRPr="00D00036" w14:paraId="372A6689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4CC8961A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371" w:type="dxa"/>
          </w:tcPr>
          <w:p w14:paraId="46333FFB" w14:textId="77777777" w:rsidR="00A21446" w:rsidRPr="00AF16C2" w:rsidRDefault="00A21446" w:rsidP="003B6B46">
            <w:pPr>
              <w:jc w:val="both"/>
              <w:rPr>
                <w:rFonts w:cstheme="minorHAnsi"/>
                <w:sz w:val="20"/>
                <w:szCs w:val="20"/>
              </w:rPr>
            </w:pPr>
            <w:r w:rsidRPr="00AF16C2">
              <w:rPr>
                <w:rFonts w:cstheme="minorHAnsi"/>
                <w:sz w:val="20"/>
                <w:szCs w:val="20"/>
              </w:rPr>
              <w:t xml:space="preserve">Po splnění požadavků </w:t>
            </w: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stanovených zákonem č. 61/1988 Sb. a vyhláškou č. </w:t>
            </w:r>
            <w:r w:rsidRPr="00AF16C2">
              <w:rPr>
                <w:rFonts w:eastAsia="Times New Roman" w:cstheme="minorHAnsi"/>
                <w:color w:val="000000" w:themeColor="text1"/>
                <w:kern w:val="36"/>
                <w:sz w:val="20"/>
                <w:szCs w:val="20"/>
                <w:lang w:eastAsia="cs-CZ"/>
              </w:rPr>
              <w:t>392/2003 Sb.</w:t>
            </w:r>
            <w:r w:rsidRPr="00AF16C2">
              <w:rPr>
                <w:rFonts w:eastAsia="Times New Roman" w:cstheme="minorHAnsi"/>
                <w:iCs/>
                <w:color w:val="000000" w:themeColor="text1"/>
                <w:kern w:val="36"/>
                <w:sz w:val="20"/>
                <w:szCs w:val="20"/>
                <w:lang w:eastAsia="cs-CZ"/>
              </w:rPr>
              <w:t>, o bezpečnosti provozu technických zařízení a o požadavcích na vyhrazená technická zařízení tlaková, zdvihací a plynová při hornické činnosti a činnosti prováděné hornickým způsobem</w:t>
            </w: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, ve znění pozdějších předpisů (dále jen „vyhláška č. 392/2003 Sb.“), nebo vyhláškou č. 123/2022 Sb.,</w:t>
            </w:r>
            <w:r w:rsidRPr="00AF16C2">
              <w:rPr>
                <w:color w:val="000000" w:themeColor="text1"/>
              </w:rPr>
              <w:t xml:space="preserve"> </w:t>
            </w: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o bezpečnosti a ochraně zdraví při práci a bezpečnosti provozu vyhrazených elektrických zařízení při hornické činnosti, činnosti prováděné hornickým způsobem a při nakládání s výbušninami (dále jen „vyhláška č. 123/2022 Sb.“), získá žadatel oprávnění k činnostem na vyhrazených technických zařízeních podle ustanovení § 8a odst. 6 písm. a) zákona č. 61/1988 Sb.</w:t>
            </w:r>
          </w:p>
        </w:tc>
      </w:tr>
      <w:tr w:rsidR="00A21446" w:rsidRPr="00D00036" w14:paraId="46525A6F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70AC7440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371" w:type="dxa"/>
          </w:tcPr>
          <w:p w14:paraId="22F4BD54" w14:textId="77777777" w:rsidR="00A21446" w:rsidRPr="00AF16C2" w:rsidRDefault="00A21446" w:rsidP="003B6B4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Žádost o vydání oprávnění k činnostem na vyhrazených technických zařízeních podává právnická nebo podnikající fyzická osoba, která chce provádět výrobu, montáž, opravy, revize a zkoušky vyhrazených technických zařízení a plnit nádoby plyny, před zahájením těchto činnosti.</w:t>
            </w:r>
          </w:p>
          <w:p w14:paraId="220FFF95" w14:textId="77777777" w:rsidR="00A21446" w:rsidRPr="00AF16C2" w:rsidRDefault="00A21446" w:rsidP="003B6B4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V případně, že právnická nebo podnikající fyzická osoba platné oprávnění má, ale dochází ke změně údajů v něm uvedených, například změna sídla, názvu nebo rozsahu, musí podat žádost o vydání navazujícího oprávnění do 15 dnů od vzniku změny.</w:t>
            </w:r>
          </w:p>
          <w:p w14:paraId="5ACCB638" w14:textId="77777777" w:rsidR="00A21446" w:rsidRPr="00AF16C2" w:rsidRDefault="00A21446" w:rsidP="003B6B4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Oprávnění k montáži, opravám, revizím a zkouškám vyhrazených elektrických zařízení třídy A se nevyžaduje u organizace, která</w:t>
            </w:r>
          </w:p>
          <w:p w14:paraId="7A7759EF" w14:textId="77777777" w:rsidR="00A21446" w:rsidRPr="00AF16C2" w:rsidRDefault="00A21446" w:rsidP="003B6B4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 xml:space="preserve">a) provozuje jen vyhrazené elektrické zařízení třídy B nebo </w:t>
            </w:r>
          </w:p>
          <w:p w14:paraId="4FC20CA0" w14:textId="77777777" w:rsidR="00A21446" w:rsidRPr="00AF16C2" w:rsidRDefault="00A21446" w:rsidP="003B6B4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b) má montáž, opravy nebo revize a zkoušky zajištěné zhotovitelem s příslušným rozsahem oprávnění.</w:t>
            </w:r>
          </w:p>
          <w:p w14:paraId="626B380E" w14:textId="77777777" w:rsidR="00A21446" w:rsidRPr="00AF16C2" w:rsidRDefault="00A21446" w:rsidP="003B6B4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Oprávnění k hornické činnosti a činnosti prováděné hornickým způsobem, jakož i k projektování objektů a zařízení, které jsou součástí těchto činností (dle vyhlášky č. 15/1995 Sb.) se nevyžaduje, provádí-li organizace výhradně montáž, opravy nebo revize a zkoušky vyhrazených elektrických zařízení, nebo projektování instalací vyhrazených elektrických zařízení podle § 13 odst. 2 a 3 vyhlášky č. 123/2022 Sb.</w:t>
            </w:r>
          </w:p>
        </w:tc>
      </w:tr>
      <w:tr w:rsidR="00A21446" w:rsidRPr="00D00036" w14:paraId="5DF12EE7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60643CFF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371" w:type="dxa"/>
          </w:tcPr>
          <w:p w14:paraId="0084F954" w14:textId="77777777" w:rsidR="00A21446" w:rsidRPr="00AF16C2" w:rsidRDefault="00A21446" w:rsidP="003B6B4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 xml:space="preserve">V žádosti o vydání oprávnění k činnostem na </w:t>
            </w:r>
            <w:r w:rsidRPr="00AF16C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vyhrazených technických zařízeních tlakových, zdvihacích a plynových</w:t>
            </w: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 xml:space="preserve"> musí podle </w:t>
            </w:r>
            <w:r w:rsidRPr="00AF16C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ustanovení § 13 vyhlášky č. 392/2003 Sb.</w:t>
            </w: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 xml:space="preserve"> právnická nebo podnikající fyzická osoba uvést:</w:t>
            </w:r>
          </w:p>
          <w:p w14:paraId="085DB435" w14:textId="77777777" w:rsidR="00A21446" w:rsidRPr="00AF16C2" w:rsidRDefault="00A21446" w:rsidP="003B6B46">
            <w:pPr>
              <w:numPr>
                <w:ilvl w:val="0"/>
                <w:numId w:val="1"/>
              </w:numPr>
              <w:ind w:left="458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obchodní firmu nebo název, jde-li o právnickou osobu, popřípadě jméno a příjmení, jde-li o podnikající fyzickou osobu,</w:t>
            </w:r>
          </w:p>
          <w:p w14:paraId="0DD6FA93" w14:textId="77777777" w:rsidR="00A21446" w:rsidRPr="00AF16C2" w:rsidRDefault="00A21446" w:rsidP="003B6B46">
            <w:pPr>
              <w:numPr>
                <w:ilvl w:val="0"/>
                <w:numId w:val="1"/>
              </w:numPr>
              <w:ind w:left="458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místo podnikání organizace nebo umístění organizační složky této organizace na území České republiky, popřípadě trvalý pobyt u podnikající fyzické osoby,</w:t>
            </w:r>
          </w:p>
          <w:p w14:paraId="0B57838E" w14:textId="77777777" w:rsidR="00A21446" w:rsidRPr="00AF16C2" w:rsidRDefault="00A21446" w:rsidP="003B6B46">
            <w:pPr>
              <w:numPr>
                <w:ilvl w:val="0"/>
                <w:numId w:val="1"/>
              </w:numPr>
              <w:ind w:left="458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identifikační číslo, bylo-li přiděleno, u podnikající fyzické osoby také datum jejího narození,</w:t>
            </w:r>
          </w:p>
          <w:p w14:paraId="375E8583" w14:textId="77777777" w:rsidR="00A21446" w:rsidRPr="00AF16C2" w:rsidRDefault="00A21446" w:rsidP="003B6B46">
            <w:pPr>
              <w:numPr>
                <w:ilvl w:val="0"/>
                <w:numId w:val="1"/>
              </w:numPr>
              <w:ind w:left="458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 xml:space="preserve">jméno a příjmení osoby odborně způsobilé pro řízení prací, včetně </w:t>
            </w:r>
            <w:r w:rsidRPr="00AF16C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dokladů a osvědčení</w:t>
            </w: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 xml:space="preserve"> prokazujících její odbornou způsobilost pro požadované činnosti,</w:t>
            </w:r>
          </w:p>
          <w:p w14:paraId="4034C726" w14:textId="77777777" w:rsidR="00A21446" w:rsidRPr="00AF16C2" w:rsidRDefault="00A21446" w:rsidP="003B6B46">
            <w:pPr>
              <w:numPr>
                <w:ilvl w:val="0"/>
                <w:numId w:val="1"/>
              </w:numPr>
              <w:ind w:left="458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 xml:space="preserve">jména dalších odborně způsobilých osob </w:t>
            </w:r>
            <w:r w:rsidRPr="00AF16C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včetně dokladů</w:t>
            </w: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, kterými odbornou způsobilost prokazují,</w:t>
            </w:r>
          </w:p>
          <w:p w14:paraId="43C8C2CA" w14:textId="77777777" w:rsidR="00A21446" w:rsidRPr="00AF16C2" w:rsidRDefault="00A21446" w:rsidP="003B6B46">
            <w:pPr>
              <w:numPr>
                <w:ilvl w:val="0"/>
                <w:numId w:val="1"/>
              </w:numPr>
              <w:ind w:left="458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stručný popis technického vybavení, prostor a organizačního zajištění činností, pro něž má být oprávnění vydáno,</w:t>
            </w:r>
          </w:p>
          <w:p w14:paraId="07E58BE3" w14:textId="77777777" w:rsidR="00A21446" w:rsidRPr="00AF16C2" w:rsidRDefault="00A21446" w:rsidP="003B6B46">
            <w:pPr>
              <w:ind w:left="98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 dále musí prokázat, že:</w:t>
            </w:r>
          </w:p>
          <w:p w14:paraId="0C344867" w14:textId="77777777" w:rsidR="00A21446" w:rsidRPr="00AF16C2" w:rsidRDefault="00A21446" w:rsidP="00A21446">
            <w:pPr>
              <w:numPr>
                <w:ilvl w:val="0"/>
                <w:numId w:val="9"/>
              </w:numPr>
              <w:ind w:left="458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k těmto činnostem má potřebné technické vybavení a prostory,</w:t>
            </w:r>
          </w:p>
          <w:p w14:paraId="4CCA4F17" w14:textId="77777777" w:rsidR="00A21446" w:rsidRPr="00AF16C2" w:rsidRDefault="00A21446" w:rsidP="00A21446">
            <w:pPr>
              <w:numPr>
                <w:ilvl w:val="0"/>
                <w:numId w:val="9"/>
              </w:numPr>
              <w:ind w:left="458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k výrobě a řízení prací na vyhrazených technických zařízeních má odborně způsobilou osobu nebo osoby,</w:t>
            </w:r>
          </w:p>
          <w:p w14:paraId="7336958D" w14:textId="0A19942C" w:rsidR="00A21446" w:rsidRPr="009C1C8C" w:rsidRDefault="00A21446" w:rsidP="003B6B46">
            <w:pPr>
              <w:numPr>
                <w:ilvl w:val="0"/>
                <w:numId w:val="9"/>
              </w:numPr>
              <w:ind w:left="458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je schopna vlastní činností nebo smluvním způsobem zajistit provedení prací, které jsou nezbytné nebo jsou součástí prací, k nimž žádá vydání oprávnění.</w:t>
            </w:r>
          </w:p>
          <w:p w14:paraId="1014256E" w14:textId="77777777" w:rsidR="00A21446" w:rsidRPr="00AF16C2" w:rsidRDefault="00A21446" w:rsidP="003B6B4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 xml:space="preserve">V žádosti o vydání oprávnění k činnostem na </w:t>
            </w:r>
            <w:r w:rsidRPr="00AF16C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vyhrazených technických zařízeních elektrických třídy A</w:t>
            </w: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 xml:space="preserve"> podle  vyhlášky č. 123/2022 Sb. musí podle </w:t>
            </w:r>
            <w:r w:rsidRPr="00AF16C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ustanovení § 37 odst. 2 zákona č. 500/2004 Sb., správní řád</w:t>
            </w: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, ve znění pozdějších předpisů (dále jen „správní řád“), podnikající fyzická osoba uvést jméno a příjmení, popřípadě dodatek odlišující osobu podnikatele nebo druh podnikání vztahující se k této osobě nebo jí provozovanému druhu podnikání, identifikační číslo osob a adresu zapsanou v obchodním rejstříku nebo jiné zákonem upravené evidenci jako místo podnikání, popřípadě jinou adresu pro doručování. Právnická osoba musí uvést svůj název nebo obchodní firmu, identifikační číslo osob nebo obdobný údaj a adresu sídla, popřípadě jinou adresu pro doručování. Podání musí obsahovat označení správního orgánu, jemuž je určeno, další náležitosti, které stanoví zákon, a podpis osoby, která je činí.</w:t>
            </w:r>
          </w:p>
          <w:p w14:paraId="6FECB351" w14:textId="77777777" w:rsidR="00A21446" w:rsidRPr="00AF16C2" w:rsidRDefault="00A21446" w:rsidP="003B6B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Dále musí podle ustanovení § 5 odst. 1 vyhlášky č. 123/2022 Sb.  doložit, že:</w:t>
            </w:r>
          </w:p>
          <w:p w14:paraId="66A819C4" w14:textId="77777777" w:rsidR="00A21446" w:rsidRPr="00AF16C2" w:rsidRDefault="00A21446" w:rsidP="00A21446">
            <w:pPr>
              <w:numPr>
                <w:ilvl w:val="0"/>
                <w:numId w:val="16"/>
              </w:numPr>
              <w:shd w:val="clear" w:color="auto" w:fill="FFFFFF"/>
              <w:ind w:left="454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má zajištěno potřebné technické vybavení a prostory k montáži, opravám, revizím a zkouškám vyhrazených elektrických zařízení,</w:t>
            </w:r>
          </w:p>
          <w:p w14:paraId="59F17168" w14:textId="77777777" w:rsidR="00A21446" w:rsidRPr="00AF16C2" w:rsidRDefault="00A21446" w:rsidP="00A21446">
            <w:pPr>
              <w:numPr>
                <w:ilvl w:val="0"/>
                <w:numId w:val="16"/>
              </w:numPr>
              <w:shd w:val="clear" w:color="auto" w:fill="FFFFFF"/>
              <w:ind w:left="454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má alespoň jednu odpovědnou odbornou osobu, kterou je vedoucí elektrotechnik nebo revizní technik s osvědčením odpovídajícího rozsahu,</w:t>
            </w:r>
          </w:p>
          <w:p w14:paraId="1E9890A1" w14:textId="77777777" w:rsidR="00A21446" w:rsidRPr="00AF16C2" w:rsidRDefault="00A21446" w:rsidP="00A21446">
            <w:pPr>
              <w:numPr>
                <w:ilvl w:val="0"/>
                <w:numId w:val="16"/>
              </w:numPr>
              <w:shd w:val="clear" w:color="auto" w:fill="FFFFFF"/>
              <w:ind w:left="454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je schopna vlastní činností nebo smluvním způsobem zajistit provedení prací, které jsou nezbytné nebo jsou součástí prací, k jejichž provádění žádá o vydání oprávnění.</w:t>
            </w:r>
          </w:p>
        </w:tc>
      </w:tr>
      <w:tr w:rsidR="00A21446" w:rsidRPr="00D00036" w14:paraId="2A16A508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08A13986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Co je nutné doložit při iniciaci úkonu provedené jinak než elektronicky</w:t>
            </w:r>
          </w:p>
        </w:tc>
        <w:tc>
          <w:tcPr>
            <w:tcW w:w="7371" w:type="dxa"/>
          </w:tcPr>
          <w:p w14:paraId="2C2888D9" w14:textId="77777777" w:rsidR="00A21446" w:rsidRPr="00AF16C2" w:rsidRDefault="00A21446" w:rsidP="003B6B4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Pro náležitosti žádosti v listinné podobě platí obdobně informace uvedené pro podání žádosti elektronicky, jak je uvedeno v předchozím bodě.</w:t>
            </w:r>
          </w:p>
        </w:tc>
      </w:tr>
      <w:tr w:rsidR="00A21446" w:rsidRPr="00D00036" w14:paraId="6D2C16D2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41C5E039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  <w:p w14:paraId="5F37CD03" w14:textId="77777777" w:rsidR="00A21446" w:rsidRPr="00D00036" w:rsidRDefault="00A21446" w:rsidP="003B6B46">
            <w:pPr>
              <w:rPr>
                <w:rFonts w:cstheme="minorHAnsi"/>
                <w:sz w:val="20"/>
                <w:szCs w:val="20"/>
              </w:rPr>
            </w:pPr>
          </w:p>
          <w:p w14:paraId="7AC0D1EA" w14:textId="77777777" w:rsidR="00A21446" w:rsidRPr="00D00036" w:rsidRDefault="00A21446" w:rsidP="003B6B46">
            <w:pPr>
              <w:rPr>
                <w:rFonts w:cstheme="minorHAnsi"/>
                <w:sz w:val="20"/>
                <w:szCs w:val="20"/>
              </w:rPr>
            </w:pPr>
          </w:p>
          <w:p w14:paraId="5241F871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E4D966" w14:textId="77777777" w:rsidR="00A21446" w:rsidRPr="00D00036" w:rsidRDefault="00A21446" w:rsidP="003B6B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174E96F" w14:textId="7D54AC04" w:rsidR="00A21446" w:rsidRPr="00AF16C2" w:rsidRDefault="00A21446" w:rsidP="003B6B4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F16C2">
              <w:rPr>
                <w:rFonts w:cstheme="minorHAnsi"/>
                <w:sz w:val="20"/>
                <w:szCs w:val="20"/>
              </w:rPr>
              <w:t xml:space="preserve">Žádost o vydání oprávnění k činnostem na vyhrazených technických zařízeních lze podat elektronicky prostřednictvím formuláře dostupného na adrese </w:t>
            </w:r>
            <w:hyperlink r:id="rId5" w:history="1">
              <w:r w:rsidR="008D1B72" w:rsidRPr="00AE19A7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https://verejnost.cbu.gov.cz/web/portal/-/a05f05</w:t>
              </w:r>
            </w:hyperlink>
            <w:r w:rsidRPr="00AE19A7">
              <w:rPr>
                <w:rFonts w:cstheme="minorHAnsi"/>
                <w:sz w:val="20"/>
                <w:szCs w:val="20"/>
              </w:rPr>
              <w:t xml:space="preserve"> </w:t>
            </w:r>
            <w:r w:rsidRPr="00AE19A7">
              <w:rPr>
                <w:sz w:val="20"/>
                <w:szCs w:val="20"/>
              </w:rPr>
              <w:t xml:space="preserve">za podmínky autentizace s pomocí datové schránky nebo s pomocí uznávaného elektronického podpisu, případně vyplněním téhož formuláře a zasláním jeho </w:t>
            </w:r>
            <w:r w:rsidRPr="00AE19A7">
              <w:rPr>
                <w:color w:val="000000" w:themeColor="text1"/>
                <w:sz w:val="20"/>
                <w:szCs w:val="20"/>
              </w:rPr>
              <w:t>výstupu místně příslušnému obvodnímu báňskému úřadu skrze datové schránky nebo zprávou skrze elektronickou</w:t>
            </w:r>
            <w:r w:rsidRPr="00AF16C2">
              <w:rPr>
                <w:color w:val="000000" w:themeColor="text1"/>
                <w:sz w:val="20"/>
                <w:szCs w:val="20"/>
              </w:rPr>
              <w:t xml:space="preserve"> podatelnu příslušného obvodního báňského úřadu s uznávaným elektronickým podpisem. Alternativně lze žádost podat místně příslušnému obvodnímu báňskému úřadu volnou formou skrze datové schránky nebo zprávou skrze elektronickou podatelnu místně příslušného obvodního báňského úřadu s uznávaným elektronickým podpisem.</w:t>
            </w:r>
          </w:p>
        </w:tc>
      </w:tr>
      <w:tr w:rsidR="00A21446" w:rsidRPr="00D00036" w14:paraId="786D7570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4F746BC7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371" w:type="dxa"/>
          </w:tcPr>
          <w:p w14:paraId="405783F0" w14:textId="77777777" w:rsidR="00A21446" w:rsidRPr="00AF16C2" w:rsidRDefault="00A21446" w:rsidP="003B6B4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Žádost o vydání oprávnění k činnostem na vyhrazených technických zařízeních lze podat v listinné podobě místně příslušnému obvodnímu báňskému úřadu</w:t>
            </w:r>
            <w:r w:rsidRPr="00AF16C2" w:rsidDel="00581B9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F16C2">
              <w:rPr>
                <w:rFonts w:cstheme="minorHAnsi"/>
                <w:color w:val="000000" w:themeColor="text1"/>
                <w:sz w:val="20"/>
                <w:szCs w:val="20"/>
              </w:rPr>
              <w:t>osobně nebo za využití poskytovatele poštovních služeb.</w:t>
            </w:r>
          </w:p>
        </w:tc>
      </w:tr>
      <w:tr w:rsidR="00A21446" w:rsidRPr="00D00036" w14:paraId="339E0E5B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1A3F2F11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371" w:type="dxa"/>
          </w:tcPr>
          <w:p w14:paraId="04FD6FE1" w14:textId="35CDEF7C" w:rsidR="00A21446" w:rsidRPr="00AE19A7" w:rsidRDefault="00A21446" w:rsidP="003B6B46">
            <w:pPr>
              <w:jc w:val="both"/>
              <w:rPr>
                <w:rFonts w:cstheme="minorHAnsi"/>
                <w:sz w:val="20"/>
                <w:szCs w:val="20"/>
              </w:rPr>
            </w:pPr>
            <w:r w:rsidRPr="00AE19A7">
              <w:rPr>
                <w:rFonts w:cstheme="minorHAnsi"/>
                <w:sz w:val="20"/>
                <w:szCs w:val="20"/>
              </w:rPr>
              <w:t>Správní poplatek za vydání oprávnění k činnostem na vyhrazených technických zařízeních činí 1 000 Kč za každý druh VTZ (položka 22 písm. b</w:t>
            </w:r>
            <w:r w:rsidRPr="00AE19A7">
              <w:rPr>
                <w:rFonts w:cstheme="minorHAnsi"/>
                <w:color w:val="000000" w:themeColor="text1"/>
                <w:sz w:val="20"/>
                <w:szCs w:val="20"/>
              </w:rPr>
              <w:t>) Přílohy</w:t>
            </w:r>
            <w:r w:rsidR="00AC6A3A" w:rsidRPr="00AE19A7">
              <w:rPr>
                <w:color w:val="000000" w:themeColor="text1"/>
              </w:rPr>
              <w:t xml:space="preserve"> </w:t>
            </w:r>
            <w:r w:rsidRPr="00AE19A7">
              <w:rPr>
                <w:rFonts w:cstheme="minorHAnsi"/>
                <w:color w:val="000000" w:themeColor="text1"/>
                <w:sz w:val="20"/>
                <w:szCs w:val="20"/>
              </w:rPr>
              <w:t xml:space="preserve">zákona č. 634/2004 Sb., o správních poplatcích, ve znění pozdějších předpisů). </w:t>
            </w:r>
          </w:p>
          <w:p w14:paraId="190A6334" w14:textId="77777777" w:rsidR="004209EA" w:rsidRDefault="00A21446" w:rsidP="003B6B46">
            <w:pPr>
              <w:jc w:val="both"/>
              <w:rPr>
                <w:rFonts w:cstheme="minorHAnsi"/>
                <w:sz w:val="20"/>
                <w:szCs w:val="20"/>
              </w:rPr>
            </w:pPr>
            <w:r w:rsidRPr="00AE19A7">
              <w:rPr>
                <w:rFonts w:cstheme="minorHAnsi"/>
                <w:sz w:val="20"/>
                <w:szCs w:val="20"/>
              </w:rPr>
              <w:t xml:space="preserve">V případě elektronického podání žádosti prostřednictvím formuláře dostupného na adrese </w:t>
            </w:r>
            <w:hyperlink r:id="rId6" w:history="1">
              <w:r w:rsidR="008D1B72" w:rsidRPr="00AE19A7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https://verejnost.cbu.gov.cz/web/portal/-/a05f05</w:t>
              </w:r>
            </w:hyperlink>
            <w:r w:rsidRPr="00AE19A7">
              <w:rPr>
                <w:rFonts w:cstheme="minorHAnsi"/>
                <w:sz w:val="20"/>
                <w:szCs w:val="20"/>
              </w:rPr>
              <w:t xml:space="preserve"> a odeslaným prostřednictvím vlastní datové schránky, nebo sítí elektronických komunikací (e-mailem) jako podání podepsané zaručeným elektronickým podpisem založeném na kvalifikovaném certifikátu pro elektronický podpis nebo kvalifikovaným elektronickým podpisem, je správní poplatek snížen na 800 Kč.</w:t>
            </w:r>
          </w:p>
          <w:p w14:paraId="4151FC35" w14:textId="77777777" w:rsidR="004209EA" w:rsidRPr="004209EA" w:rsidRDefault="004209EA" w:rsidP="004209EA">
            <w:pPr>
              <w:jc w:val="both"/>
              <w:rPr>
                <w:rFonts w:cstheme="minorHAnsi"/>
                <w:sz w:val="20"/>
                <w:szCs w:val="20"/>
              </w:rPr>
            </w:pPr>
            <w:r w:rsidRPr="004209EA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pouze bezhotovostně na příslušný účet Českého báňského úřadu. </w:t>
            </w:r>
          </w:p>
          <w:p w14:paraId="09B9AFE8" w14:textId="01454544" w:rsidR="00A21446" w:rsidRPr="00AE19A7" w:rsidRDefault="004209EA" w:rsidP="004209EA">
            <w:pPr>
              <w:jc w:val="both"/>
              <w:rPr>
                <w:rFonts w:cstheme="minorHAnsi"/>
                <w:sz w:val="20"/>
                <w:szCs w:val="20"/>
              </w:rPr>
            </w:pPr>
            <w:r w:rsidRPr="004209EA">
              <w:rPr>
                <w:rFonts w:cstheme="minorHAnsi"/>
                <w:sz w:val="20"/>
                <w:szCs w:val="20"/>
              </w:rPr>
              <w:t>Po doručení předmětné žádosti místně příslušnému obvodnímu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21446" w:rsidRPr="00D00036" w14:paraId="64E00B1F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51997FF1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jinak než elektronicky</w:t>
            </w:r>
          </w:p>
        </w:tc>
        <w:tc>
          <w:tcPr>
            <w:tcW w:w="7371" w:type="dxa"/>
          </w:tcPr>
          <w:p w14:paraId="740434BD" w14:textId="69554F4E" w:rsidR="004209EA" w:rsidRDefault="00A21446" w:rsidP="003B6B46">
            <w:pPr>
              <w:jc w:val="both"/>
              <w:rPr>
                <w:rFonts w:cstheme="minorHAnsi"/>
                <w:sz w:val="20"/>
                <w:szCs w:val="20"/>
              </w:rPr>
            </w:pPr>
            <w:r w:rsidRPr="00AE19A7">
              <w:rPr>
                <w:rFonts w:cstheme="minorHAnsi"/>
                <w:sz w:val="20"/>
                <w:szCs w:val="20"/>
              </w:rPr>
              <w:t xml:space="preserve">Správní poplatek za vydání oprávnění k činnostem na vyhrazených technických zařízeních činí 1 000 Kč za </w:t>
            </w:r>
            <w:r w:rsidRPr="00AE19A7">
              <w:rPr>
                <w:rFonts w:cstheme="minorHAnsi"/>
                <w:color w:val="000000" w:themeColor="text1"/>
                <w:sz w:val="20"/>
                <w:szCs w:val="20"/>
              </w:rPr>
              <w:t xml:space="preserve">každý druh VTZ (položka 22 písm. b) Přílohy zákona č. 634/2004 Sb.). Správní poplatek je vyměřen a vybírán v české měně. Lze ho zaplatit bezhotovostně na příslušný účet Českého báňského </w:t>
            </w:r>
            <w:r w:rsidR="004C6DD7" w:rsidRPr="00AE19A7">
              <w:rPr>
                <w:rFonts w:cstheme="minorHAnsi"/>
                <w:sz w:val="20"/>
                <w:szCs w:val="20"/>
              </w:rPr>
              <w:t xml:space="preserve">úřadu. </w:t>
            </w:r>
          </w:p>
          <w:p w14:paraId="3AE9E0EB" w14:textId="77777777" w:rsidR="004209EA" w:rsidRPr="004209EA" w:rsidRDefault="004209EA" w:rsidP="004209EA">
            <w:pPr>
              <w:jc w:val="both"/>
              <w:rPr>
                <w:rFonts w:cstheme="minorHAnsi"/>
                <w:sz w:val="20"/>
                <w:szCs w:val="20"/>
              </w:rPr>
            </w:pPr>
            <w:r w:rsidRPr="004209EA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pouze bezhotovostně na příslušný účet Českého báňského úřadu. </w:t>
            </w:r>
          </w:p>
          <w:p w14:paraId="08CE13F3" w14:textId="39667901" w:rsidR="00A21446" w:rsidRPr="00AE19A7" w:rsidRDefault="004209EA" w:rsidP="004209EA">
            <w:pPr>
              <w:jc w:val="both"/>
              <w:rPr>
                <w:rFonts w:cstheme="minorHAnsi"/>
                <w:sz w:val="20"/>
                <w:szCs w:val="20"/>
              </w:rPr>
            </w:pPr>
            <w:r w:rsidRPr="004209EA">
              <w:rPr>
                <w:rFonts w:cstheme="minorHAnsi"/>
                <w:sz w:val="20"/>
                <w:szCs w:val="20"/>
              </w:rPr>
              <w:lastRenderedPageBreak/>
              <w:t>Po doručení předmětné žádosti místně příslušnému obvodnímu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21446" w:rsidRPr="00D00036" w14:paraId="61ADBC9B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021786CC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dávky nebo jiného plnění, pokud je předmětem úkonu</w:t>
            </w:r>
          </w:p>
        </w:tc>
        <w:tc>
          <w:tcPr>
            <w:tcW w:w="7371" w:type="dxa"/>
          </w:tcPr>
          <w:p w14:paraId="5B9AEE1D" w14:textId="77777777" w:rsidR="00A21446" w:rsidRPr="00D00036" w:rsidRDefault="00A21446" w:rsidP="003B6B46">
            <w:pPr>
              <w:jc w:val="both"/>
              <w:rPr>
                <w:rFonts w:cstheme="minorHAnsi"/>
                <w:sz w:val="20"/>
                <w:szCs w:val="20"/>
              </w:rPr>
            </w:pPr>
            <w:r w:rsidRPr="00D00036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A21446" w:rsidRPr="00D00036" w14:paraId="6A2A18A7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612970A1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371" w:type="dxa"/>
          </w:tcPr>
          <w:p w14:paraId="0DD2C707" w14:textId="77777777" w:rsidR="00A21446" w:rsidRPr="00D00036" w:rsidRDefault="00A21446" w:rsidP="003B6B46">
            <w:pPr>
              <w:jc w:val="both"/>
              <w:rPr>
                <w:rFonts w:cstheme="minorHAnsi"/>
                <w:sz w:val="20"/>
                <w:szCs w:val="20"/>
              </w:rPr>
            </w:pPr>
            <w:r w:rsidRPr="00D00036">
              <w:rPr>
                <w:rFonts w:cstheme="minorHAnsi"/>
                <w:sz w:val="20"/>
                <w:szCs w:val="20"/>
              </w:rPr>
              <w:t>Opravné prostředky proti rozhodnutí o zamítnutí žádosti o vydání oprávnění k činnostem na vyhrazených technických zařízeních lze uplatnit v souladu se zákonem č. 500/2004 Sb., správní řád.</w:t>
            </w:r>
          </w:p>
        </w:tc>
      </w:tr>
      <w:tr w:rsidR="00A21446" w:rsidRPr="00D00036" w14:paraId="6AFB5FAD" w14:textId="77777777" w:rsidTr="003B6B46">
        <w:trPr>
          <w:gridAfter w:val="1"/>
          <w:wAfter w:w="6" w:type="dxa"/>
          <w:trHeight w:val="267"/>
        </w:trPr>
        <w:tc>
          <w:tcPr>
            <w:tcW w:w="2552" w:type="dxa"/>
          </w:tcPr>
          <w:p w14:paraId="6C00B8F3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371" w:type="dxa"/>
          </w:tcPr>
          <w:p w14:paraId="72C42CE6" w14:textId="77777777" w:rsidR="00A21446" w:rsidRPr="00D00036" w:rsidRDefault="00A21446" w:rsidP="003B6B46">
            <w:pPr>
              <w:rPr>
                <w:rFonts w:cstheme="minorHAnsi"/>
                <w:sz w:val="20"/>
                <w:szCs w:val="20"/>
              </w:rPr>
            </w:pPr>
            <w:r w:rsidRPr="00D00036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A21446" w:rsidRPr="00D00036" w14:paraId="5AD161CF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48924DE2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371" w:type="dxa"/>
          </w:tcPr>
          <w:p w14:paraId="2FC2AF71" w14:textId="77777777" w:rsidR="00A21446" w:rsidRPr="00D00036" w:rsidRDefault="00A21446" w:rsidP="003B6B46">
            <w:pPr>
              <w:jc w:val="both"/>
              <w:rPr>
                <w:rFonts w:cstheme="minorHAnsi"/>
                <w:sz w:val="20"/>
                <w:szCs w:val="20"/>
              </w:rPr>
            </w:pPr>
            <w:r w:rsidRPr="00D00036">
              <w:rPr>
                <w:rFonts w:cstheme="minorHAnsi"/>
                <w:sz w:val="20"/>
                <w:szCs w:val="20"/>
              </w:rPr>
              <w:t>Právnická nebo podnikající fyzická osoba, která montuje, opravuje nebo provádí revize, zkoušky a prohlídky vyhrazených technických zařízení, plní nádoby plyny nebo vyrábí vyhrazená tlaková zařízení bez potřebného oprávnění, se dopustí přestupku, za který lze uložit pokutu až do výše 1 000 000 Kč.</w:t>
            </w:r>
          </w:p>
        </w:tc>
      </w:tr>
      <w:tr w:rsidR="00A21446" w:rsidRPr="00D00036" w14:paraId="1D86E713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2DA22149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371" w:type="dxa"/>
          </w:tcPr>
          <w:p w14:paraId="3FE3B441" w14:textId="77777777" w:rsidR="00A21446" w:rsidRPr="00D00036" w:rsidRDefault="00A21446" w:rsidP="003B6B46">
            <w:pPr>
              <w:rPr>
                <w:rFonts w:cstheme="minorHAnsi"/>
                <w:sz w:val="20"/>
                <w:szCs w:val="20"/>
              </w:rPr>
            </w:pPr>
            <w:r w:rsidRPr="00D00036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A21446" w:rsidRPr="00D00036" w14:paraId="0DC98DB7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5B5B85FD" w14:textId="77777777" w:rsidR="00A21446" w:rsidRPr="00AF16C2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16C2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371" w:type="dxa"/>
          </w:tcPr>
          <w:p w14:paraId="61301CB1" w14:textId="77777777" w:rsidR="00A21446" w:rsidRPr="00AF16C2" w:rsidRDefault="00A21446" w:rsidP="003B6B46">
            <w:pPr>
              <w:rPr>
                <w:rFonts w:cstheme="minorHAnsi"/>
                <w:sz w:val="20"/>
                <w:szCs w:val="20"/>
              </w:rPr>
            </w:pPr>
            <w:r w:rsidRPr="00AF16C2">
              <w:rPr>
                <w:rFonts w:cstheme="minorHAnsi"/>
                <w:sz w:val="20"/>
                <w:szCs w:val="20"/>
              </w:rPr>
              <w:t>Vyhrazená technická zařízení</w:t>
            </w:r>
          </w:p>
        </w:tc>
      </w:tr>
      <w:tr w:rsidR="00A21446" w:rsidRPr="00D00036" w14:paraId="0787AC91" w14:textId="77777777" w:rsidTr="003B6B46">
        <w:trPr>
          <w:gridAfter w:val="1"/>
          <w:wAfter w:w="6" w:type="dxa"/>
          <w:trHeight w:val="354"/>
        </w:trPr>
        <w:tc>
          <w:tcPr>
            <w:tcW w:w="2552" w:type="dxa"/>
          </w:tcPr>
          <w:p w14:paraId="084E700A" w14:textId="77777777" w:rsidR="00A21446" w:rsidRPr="00AF16C2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16C2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371" w:type="dxa"/>
          </w:tcPr>
          <w:p w14:paraId="442CD8D8" w14:textId="77777777" w:rsidR="00A21446" w:rsidRPr="00AF16C2" w:rsidRDefault="00A21446" w:rsidP="003B6B46">
            <w:pPr>
              <w:rPr>
                <w:rFonts w:cstheme="minorHAnsi"/>
                <w:sz w:val="20"/>
                <w:szCs w:val="20"/>
              </w:rPr>
            </w:pPr>
            <w:r w:rsidRPr="00AF16C2">
              <w:rPr>
                <w:rFonts w:cstheme="minorHAnsi"/>
                <w:sz w:val="20"/>
                <w:szCs w:val="20"/>
              </w:rPr>
              <w:t>Odborná způsobilost, vyhrazená technická zařízení</w:t>
            </w:r>
          </w:p>
        </w:tc>
      </w:tr>
      <w:tr w:rsidR="00A21446" w:rsidRPr="00D00036" w14:paraId="5DC6BB14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7AF3DED6" w14:textId="77777777" w:rsidR="00A21446" w:rsidRPr="00AE19A7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E19A7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371" w:type="dxa"/>
          </w:tcPr>
          <w:p w14:paraId="78B89F5D" w14:textId="3DA4F89F" w:rsidR="00A21446" w:rsidRPr="00AE19A7" w:rsidRDefault="004C6DD7" w:rsidP="004C6DD7">
            <w:pPr>
              <w:rPr>
                <w:rFonts w:cstheme="minorHAnsi"/>
                <w:sz w:val="20"/>
                <w:szCs w:val="20"/>
              </w:rPr>
            </w:pPr>
            <w:r w:rsidRPr="00AE19A7">
              <w:rPr>
                <w:rFonts w:cstheme="minorHAnsi"/>
                <w:sz w:val="20"/>
                <w:szCs w:val="20"/>
              </w:rPr>
              <w:t xml:space="preserve">01. 01. </w:t>
            </w:r>
            <w:r w:rsidR="003B17FA" w:rsidRPr="00AE19A7">
              <w:rPr>
                <w:rFonts w:cstheme="minorHAnsi"/>
                <w:sz w:val="20"/>
                <w:szCs w:val="20"/>
              </w:rPr>
              <w:t>2025</w:t>
            </w:r>
          </w:p>
        </w:tc>
      </w:tr>
      <w:tr w:rsidR="00A21446" w:rsidRPr="00D00036" w14:paraId="1BE3A255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2C03D7B1" w14:textId="77777777" w:rsidR="00A21446" w:rsidRPr="00AF16C2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16C2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371" w:type="dxa"/>
          </w:tcPr>
          <w:p w14:paraId="2A766A95" w14:textId="77777777" w:rsidR="00A21446" w:rsidRPr="00AF16C2" w:rsidRDefault="00A21446" w:rsidP="003B6B46">
            <w:pPr>
              <w:rPr>
                <w:rFonts w:cstheme="minorHAnsi"/>
                <w:sz w:val="20"/>
                <w:szCs w:val="20"/>
              </w:rPr>
            </w:pPr>
            <w:r w:rsidRPr="00AF16C2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A21446" w:rsidRPr="00D00036" w14:paraId="1440668B" w14:textId="77777777" w:rsidTr="003B6B46">
        <w:trPr>
          <w:gridAfter w:val="1"/>
          <w:wAfter w:w="6" w:type="dxa"/>
        </w:trPr>
        <w:tc>
          <w:tcPr>
            <w:tcW w:w="2552" w:type="dxa"/>
          </w:tcPr>
          <w:p w14:paraId="06D7664F" w14:textId="77777777" w:rsidR="00A21446" w:rsidRPr="00AF16C2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16C2">
              <w:rPr>
                <w:rFonts w:cstheme="minorHAnsi"/>
                <w:b/>
                <w:bCs/>
                <w:sz w:val="20"/>
                <w:szCs w:val="20"/>
              </w:rPr>
              <w:t>Výsledek úkonu vedený v základním registru nebo v agendovém informačním systému</w:t>
            </w:r>
          </w:p>
        </w:tc>
        <w:tc>
          <w:tcPr>
            <w:tcW w:w="7371" w:type="dxa"/>
          </w:tcPr>
          <w:p w14:paraId="107C867F" w14:textId="77777777" w:rsidR="00A21446" w:rsidRPr="00AF16C2" w:rsidRDefault="00A21446" w:rsidP="003B6B46">
            <w:pPr>
              <w:jc w:val="both"/>
              <w:rPr>
                <w:rFonts w:cstheme="minorHAnsi"/>
                <w:sz w:val="20"/>
                <w:szCs w:val="20"/>
              </w:rPr>
            </w:pPr>
            <w:r w:rsidRPr="00AF16C2">
              <w:rPr>
                <w:rFonts w:cstheme="minorHAnsi"/>
                <w:sz w:val="20"/>
                <w:szCs w:val="20"/>
              </w:rPr>
              <w:t>Údaje o oprávnění k činnostem na vyhrazených technických zařízeních jsou, společně s identifikačními údaji držitele, vedeny v agendovém informačním systému státní báňské správy.</w:t>
            </w:r>
          </w:p>
        </w:tc>
      </w:tr>
      <w:tr w:rsidR="00A21446" w:rsidRPr="00D00036" w14:paraId="6F201B5A" w14:textId="77777777" w:rsidTr="00AE19A7">
        <w:trPr>
          <w:gridAfter w:val="1"/>
          <w:wAfter w:w="6" w:type="dxa"/>
        </w:trPr>
        <w:tc>
          <w:tcPr>
            <w:tcW w:w="2552" w:type="dxa"/>
            <w:shd w:val="clear" w:color="auto" w:fill="FBE4D5" w:themeFill="accent2" w:themeFillTint="33"/>
          </w:tcPr>
          <w:p w14:paraId="05AAA303" w14:textId="77777777" w:rsidR="00A21446" w:rsidRPr="00D00036" w:rsidRDefault="00A21446" w:rsidP="003B6B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0036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371" w:type="dxa"/>
            <w:shd w:val="clear" w:color="auto" w:fill="FBE4D5" w:themeFill="accent2" w:themeFillTint="33"/>
            <w:vAlign w:val="center"/>
          </w:tcPr>
          <w:p w14:paraId="7E3C6C9F" w14:textId="7C6848ED" w:rsidR="00A21446" w:rsidRPr="00D00036" w:rsidRDefault="004D7556" w:rsidP="003B6B46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AE19A7">
                <w:rPr>
                  <w:rFonts w:cstheme="minorHAnsi"/>
                  <w:color w:val="0563C1" w:themeColor="hyperlink"/>
                  <w:sz w:val="20"/>
                  <w:szCs w:val="20"/>
                  <w:u w:val="single"/>
                </w:rPr>
                <w:t>https://cbu.gov.cz/cs/zivotni-situace-2/opravneni-4</w:t>
              </w:r>
            </w:hyperlink>
            <w:r w:rsidR="00A21446" w:rsidRPr="00D00036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718DBFE8" w14:textId="77777777" w:rsidR="008F1AA1" w:rsidRDefault="008F1AA1"/>
    <w:sectPr w:rsidR="008F1AA1" w:rsidSect="00442D6B">
      <w:pgSz w:w="11906" w:h="16838"/>
      <w:pgMar w:top="1276" w:right="99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B42"/>
    <w:multiLevelType w:val="hybridMultilevel"/>
    <w:tmpl w:val="E200B3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D99"/>
    <w:multiLevelType w:val="hybridMultilevel"/>
    <w:tmpl w:val="CFD484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7E68"/>
    <w:multiLevelType w:val="hybridMultilevel"/>
    <w:tmpl w:val="638AFF50"/>
    <w:lvl w:ilvl="0" w:tplc="2A58DEE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3415"/>
    <w:multiLevelType w:val="hybridMultilevel"/>
    <w:tmpl w:val="49BAD2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3E8B"/>
    <w:multiLevelType w:val="hybridMultilevel"/>
    <w:tmpl w:val="49BAD2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37FD"/>
    <w:multiLevelType w:val="hybridMultilevel"/>
    <w:tmpl w:val="CFD484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0654"/>
    <w:multiLevelType w:val="hybridMultilevel"/>
    <w:tmpl w:val="7102F274"/>
    <w:lvl w:ilvl="0" w:tplc="643842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83580"/>
    <w:multiLevelType w:val="hybridMultilevel"/>
    <w:tmpl w:val="CFD484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82B04"/>
    <w:multiLevelType w:val="hybridMultilevel"/>
    <w:tmpl w:val="49BAD2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823CC"/>
    <w:multiLevelType w:val="hybridMultilevel"/>
    <w:tmpl w:val="CF625710"/>
    <w:lvl w:ilvl="0" w:tplc="AE64E4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D4A32"/>
    <w:multiLevelType w:val="hybridMultilevel"/>
    <w:tmpl w:val="49BAD220"/>
    <w:lvl w:ilvl="0" w:tplc="18C22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839CD"/>
    <w:multiLevelType w:val="hybridMultilevel"/>
    <w:tmpl w:val="9B629342"/>
    <w:lvl w:ilvl="0" w:tplc="FFFFFFFF">
      <w:start w:val="1"/>
      <w:numFmt w:val="lowerLetter"/>
      <w:lvlText w:val="%1)"/>
      <w:lvlJc w:val="left"/>
      <w:pPr>
        <w:ind w:left="818" w:hanging="360"/>
      </w:pPr>
    </w:lvl>
    <w:lvl w:ilvl="1" w:tplc="FFFFFFFF" w:tentative="1">
      <w:start w:val="1"/>
      <w:numFmt w:val="lowerLetter"/>
      <w:lvlText w:val="%2."/>
      <w:lvlJc w:val="left"/>
      <w:pPr>
        <w:ind w:left="1538" w:hanging="360"/>
      </w:pPr>
    </w:lvl>
    <w:lvl w:ilvl="2" w:tplc="FFFFFFFF" w:tentative="1">
      <w:start w:val="1"/>
      <w:numFmt w:val="lowerRoman"/>
      <w:lvlText w:val="%3."/>
      <w:lvlJc w:val="right"/>
      <w:pPr>
        <w:ind w:left="2258" w:hanging="180"/>
      </w:pPr>
    </w:lvl>
    <w:lvl w:ilvl="3" w:tplc="FFFFFFFF" w:tentative="1">
      <w:start w:val="1"/>
      <w:numFmt w:val="decimal"/>
      <w:lvlText w:val="%4."/>
      <w:lvlJc w:val="left"/>
      <w:pPr>
        <w:ind w:left="2978" w:hanging="360"/>
      </w:pPr>
    </w:lvl>
    <w:lvl w:ilvl="4" w:tplc="FFFFFFFF" w:tentative="1">
      <w:start w:val="1"/>
      <w:numFmt w:val="lowerLetter"/>
      <w:lvlText w:val="%5."/>
      <w:lvlJc w:val="left"/>
      <w:pPr>
        <w:ind w:left="3698" w:hanging="360"/>
      </w:pPr>
    </w:lvl>
    <w:lvl w:ilvl="5" w:tplc="FFFFFFFF" w:tentative="1">
      <w:start w:val="1"/>
      <w:numFmt w:val="lowerRoman"/>
      <w:lvlText w:val="%6."/>
      <w:lvlJc w:val="right"/>
      <w:pPr>
        <w:ind w:left="4418" w:hanging="180"/>
      </w:pPr>
    </w:lvl>
    <w:lvl w:ilvl="6" w:tplc="FFFFFFFF" w:tentative="1">
      <w:start w:val="1"/>
      <w:numFmt w:val="decimal"/>
      <w:lvlText w:val="%7."/>
      <w:lvlJc w:val="left"/>
      <w:pPr>
        <w:ind w:left="5138" w:hanging="360"/>
      </w:pPr>
    </w:lvl>
    <w:lvl w:ilvl="7" w:tplc="FFFFFFFF" w:tentative="1">
      <w:start w:val="1"/>
      <w:numFmt w:val="lowerLetter"/>
      <w:lvlText w:val="%8."/>
      <w:lvlJc w:val="left"/>
      <w:pPr>
        <w:ind w:left="5858" w:hanging="360"/>
      </w:pPr>
    </w:lvl>
    <w:lvl w:ilvl="8" w:tplc="FFFFFFFF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2" w15:restartNumberingAfterBreak="0">
    <w:nsid w:val="462C3CDB"/>
    <w:multiLevelType w:val="hybridMultilevel"/>
    <w:tmpl w:val="CAE2CC2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8953BBF"/>
    <w:multiLevelType w:val="hybridMultilevel"/>
    <w:tmpl w:val="AA08A40C"/>
    <w:lvl w:ilvl="0" w:tplc="AD8A34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47077"/>
    <w:multiLevelType w:val="hybridMultilevel"/>
    <w:tmpl w:val="CAE2CC2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F610861"/>
    <w:multiLevelType w:val="hybridMultilevel"/>
    <w:tmpl w:val="FCEA2D0E"/>
    <w:lvl w:ilvl="0" w:tplc="7F484986">
      <w:start w:val="1"/>
      <w:numFmt w:val="decimalZero"/>
      <w:lvlText w:val="%1."/>
      <w:lvlJc w:val="left"/>
      <w:pPr>
        <w:ind w:left="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2" w:hanging="360"/>
      </w:pPr>
    </w:lvl>
    <w:lvl w:ilvl="2" w:tplc="0405001B" w:tentative="1">
      <w:start w:val="1"/>
      <w:numFmt w:val="lowerRoman"/>
      <w:lvlText w:val="%3."/>
      <w:lvlJc w:val="right"/>
      <w:pPr>
        <w:ind w:left="1832" w:hanging="180"/>
      </w:pPr>
    </w:lvl>
    <w:lvl w:ilvl="3" w:tplc="0405000F" w:tentative="1">
      <w:start w:val="1"/>
      <w:numFmt w:val="decimal"/>
      <w:lvlText w:val="%4."/>
      <w:lvlJc w:val="left"/>
      <w:pPr>
        <w:ind w:left="2552" w:hanging="360"/>
      </w:pPr>
    </w:lvl>
    <w:lvl w:ilvl="4" w:tplc="04050019" w:tentative="1">
      <w:start w:val="1"/>
      <w:numFmt w:val="lowerLetter"/>
      <w:lvlText w:val="%5."/>
      <w:lvlJc w:val="left"/>
      <w:pPr>
        <w:ind w:left="3272" w:hanging="360"/>
      </w:pPr>
    </w:lvl>
    <w:lvl w:ilvl="5" w:tplc="0405001B" w:tentative="1">
      <w:start w:val="1"/>
      <w:numFmt w:val="lowerRoman"/>
      <w:lvlText w:val="%6."/>
      <w:lvlJc w:val="right"/>
      <w:pPr>
        <w:ind w:left="3992" w:hanging="180"/>
      </w:pPr>
    </w:lvl>
    <w:lvl w:ilvl="6" w:tplc="0405000F" w:tentative="1">
      <w:start w:val="1"/>
      <w:numFmt w:val="decimal"/>
      <w:lvlText w:val="%7."/>
      <w:lvlJc w:val="left"/>
      <w:pPr>
        <w:ind w:left="4712" w:hanging="360"/>
      </w:pPr>
    </w:lvl>
    <w:lvl w:ilvl="7" w:tplc="04050019" w:tentative="1">
      <w:start w:val="1"/>
      <w:numFmt w:val="lowerLetter"/>
      <w:lvlText w:val="%8."/>
      <w:lvlJc w:val="left"/>
      <w:pPr>
        <w:ind w:left="5432" w:hanging="360"/>
      </w:pPr>
    </w:lvl>
    <w:lvl w:ilvl="8" w:tplc="040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6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A2E18"/>
    <w:multiLevelType w:val="hybridMultilevel"/>
    <w:tmpl w:val="053E62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40E32"/>
    <w:multiLevelType w:val="hybridMultilevel"/>
    <w:tmpl w:val="9B629342"/>
    <w:lvl w:ilvl="0" w:tplc="04050017">
      <w:start w:val="1"/>
      <w:numFmt w:val="lowerLetter"/>
      <w:lvlText w:val="%1)"/>
      <w:lvlJc w:val="left"/>
      <w:pPr>
        <w:ind w:left="818" w:hanging="360"/>
      </w:pPr>
    </w:lvl>
    <w:lvl w:ilvl="1" w:tplc="04050019" w:tentative="1">
      <w:start w:val="1"/>
      <w:numFmt w:val="lowerLetter"/>
      <w:lvlText w:val="%2."/>
      <w:lvlJc w:val="left"/>
      <w:pPr>
        <w:ind w:left="1538" w:hanging="360"/>
      </w:pPr>
    </w:lvl>
    <w:lvl w:ilvl="2" w:tplc="0405001B" w:tentative="1">
      <w:start w:val="1"/>
      <w:numFmt w:val="lowerRoman"/>
      <w:lvlText w:val="%3."/>
      <w:lvlJc w:val="right"/>
      <w:pPr>
        <w:ind w:left="2258" w:hanging="180"/>
      </w:pPr>
    </w:lvl>
    <w:lvl w:ilvl="3" w:tplc="0405000F" w:tentative="1">
      <w:start w:val="1"/>
      <w:numFmt w:val="decimal"/>
      <w:lvlText w:val="%4."/>
      <w:lvlJc w:val="left"/>
      <w:pPr>
        <w:ind w:left="2978" w:hanging="360"/>
      </w:pPr>
    </w:lvl>
    <w:lvl w:ilvl="4" w:tplc="04050019" w:tentative="1">
      <w:start w:val="1"/>
      <w:numFmt w:val="lowerLetter"/>
      <w:lvlText w:val="%5."/>
      <w:lvlJc w:val="left"/>
      <w:pPr>
        <w:ind w:left="3698" w:hanging="360"/>
      </w:pPr>
    </w:lvl>
    <w:lvl w:ilvl="5" w:tplc="0405001B" w:tentative="1">
      <w:start w:val="1"/>
      <w:numFmt w:val="lowerRoman"/>
      <w:lvlText w:val="%6."/>
      <w:lvlJc w:val="right"/>
      <w:pPr>
        <w:ind w:left="4418" w:hanging="180"/>
      </w:pPr>
    </w:lvl>
    <w:lvl w:ilvl="6" w:tplc="0405000F" w:tentative="1">
      <w:start w:val="1"/>
      <w:numFmt w:val="decimal"/>
      <w:lvlText w:val="%7."/>
      <w:lvlJc w:val="left"/>
      <w:pPr>
        <w:ind w:left="5138" w:hanging="360"/>
      </w:pPr>
    </w:lvl>
    <w:lvl w:ilvl="7" w:tplc="04050019" w:tentative="1">
      <w:start w:val="1"/>
      <w:numFmt w:val="lowerLetter"/>
      <w:lvlText w:val="%8."/>
      <w:lvlJc w:val="left"/>
      <w:pPr>
        <w:ind w:left="5858" w:hanging="360"/>
      </w:pPr>
    </w:lvl>
    <w:lvl w:ilvl="8" w:tplc="040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625407DF"/>
    <w:multiLevelType w:val="hybridMultilevel"/>
    <w:tmpl w:val="CAE2CC2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84C0737"/>
    <w:multiLevelType w:val="hybridMultilevel"/>
    <w:tmpl w:val="49BAD2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457CF"/>
    <w:multiLevelType w:val="hybridMultilevel"/>
    <w:tmpl w:val="FF8AE6CC"/>
    <w:lvl w:ilvl="0" w:tplc="AD8A34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3881">
    <w:abstractNumId w:val="16"/>
  </w:num>
  <w:num w:numId="2" w16cid:durableId="1523665311">
    <w:abstractNumId w:val="0"/>
  </w:num>
  <w:num w:numId="3" w16cid:durableId="1135176225">
    <w:abstractNumId w:val="10"/>
  </w:num>
  <w:num w:numId="4" w16cid:durableId="2071533850">
    <w:abstractNumId w:val="1"/>
  </w:num>
  <w:num w:numId="5" w16cid:durableId="1580099089">
    <w:abstractNumId w:val="8"/>
  </w:num>
  <w:num w:numId="6" w16cid:durableId="1091241948">
    <w:abstractNumId w:val="7"/>
  </w:num>
  <w:num w:numId="7" w16cid:durableId="2117168571">
    <w:abstractNumId w:val="20"/>
  </w:num>
  <w:num w:numId="8" w16cid:durableId="1936478056">
    <w:abstractNumId w:val="14"/>
  </w:num>
  <w:num w:numId="9" w16cid:durableId="567226059">
    <w:abstractNumId w:val="18"/>
  </w:num>
  <w:num w:numId="10" w16cid:durableId="585383325">
    <w:abstractNumId w:val="5"/>
  </w:num>
  <w:num w:numId="11" w16cid:durableId="441414316">
    <w:abstractNumId w:val="11"/>
  </w:num>
  <w:num w:numId="12" w16cid:durableId="458425488">
    <w:abstractNumId w:val="4"/>
  </w:num>
  <w:num w:numId="13" w16cid:durableId="35929091">
    <w:abstractNumId w:val="3"/>
  </w:num>
  <w:num w:numId="14" w16cid:durableId="42756437">
    <w:abstractNumId w:val="12"/>
  </w:num>
  <w:num w:numId="15" w16cid:durableId="1320040293">
    <w:abstractNumId w:val="19"/>
  </w:num>
  <w:num w:numId="16" w16cid:durableId="788469332">
    <w:abstractNumId w:val="17"/>
  </w:num>
  <w:num w:numId="17" w16cid:durableId="827329567">
    <w:abstractNumId w:val="6"/>
  </w:num>
  <w:num w:numId="18" w16cid:durableId="1213886002">
    <w:abstractNumId w:val="15"/>
  </w:num>
  <w:num w:numId="19" w16cid:durableId="1000354300">
    <w:abstractNumId w:val="21"/>
  </w:num>
  <w:num w:numId="20" w16cid:durableId="1966959411">
    <w:abstractNumId w:val="9"/>
  </w:num>
  <w:num w:numId="21" w16cid:durableId="1895919883">
    <w:abstractNumId w:val="2"/>
  </w:num>
  <w:num w:numId="22" w16cid:durableId="505905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3267F"/>
    <w:rsid w:val="00051FA9"/>
    <w:rsid w:val="00052087"/>
    <w:rsid w:val="0008372C"/>
    <w:rsid w:val="000B3D5E"/>
    <w:rsid w:val="000C620E"/>
    <w:rsid w:val="000F3A13"/>
    <w:rsid w:val="001655FC"/>
    <w:rsid w:val="00183228"/>
    <w:rsid w:val="001849FF"/>
    <w:rsid w:val="00186A5F"/>
    <w:rsid w:val="001C5273"/>
    <w:rsid w:val="001D514C"/>
    <w:rsid w:val="00217186"/>
    <w:rsid w:val="002423CF"/>
    <w:rsid w:val="00246A36"/>
    <w:rsid w:val="0028135B"/>
    <w:rsid w:val="0029239B"/>
    <w:rsid w:val="002C7DB8"/>
    <w:rsid w:val="002E093D"/>
    <w:rsid w:val="002E4DE8"/>
    <w:rsid w:val="002F5DEB"/>
    <w:rsid w:val="0035060A"/>
    <w:rsid w:val="00380E83"/>
    <w:rsid w:val="00383AF8"/>
    <w:rsid w:val="003B17FA"/>
    <w:rsid w:val="003C3F6E"/>
    <w:rsid w:val="003D5571"/>
    <w:rsid w:val="003F3B8B"/>
    <w:rsid w:val="003F6974"/>
    <w:rsid w:val="004032B7"/>
    <w:rsid w:val="004209EA"/>
    <w:rsid w:val="00436A48"/>
    <w:rsid w:val="0043732B"/>
    <w:rsid w:val="00442D6B"/>
    <w:rsid w:val="004535B8"/>
    <w:rsid w:val="00455640"/>
    <w:rsid w:val="00466F67"/>
    <w:rsid w:val="004A7CF1"/>
    <w:rsid w:val="004C6DD7"/>
    <w:rsid w:val="004D7556"/>
    <w:rsid w:val="00566D33"/>
    <w:rsid w:val="00567A4C"/>
    <w:rsid w:val="005D7A86"/>
    <w:rsid w:val="005F13A5"/>
    <w:rsid w:val="0061712E"/>
    <w:rsid w:val="006347BF"/>
    <w:rsid w:val="006D1E14"/>
    <w:rsid w:val="006D226F"/>
    <w:rsid w:val="00706746"/>
    <w:rsid w:val="007316F5"/>
    <w:rsid w:val="007869C3"/>
    <w:rsid w:val="007D3F4E"/>
    <w:rsid w:val="007E03DB"/>
    <w:rsid w:val="00814F07"/>
    <w:rsid w:val="008210E7"/>
    <w:rsid w:val="008242A0"/>
    <w:rsid w:val="00870F5C"/>
    <w:rsid w:val="008738A5"/>
    <w:rsid w:val="008756E5"/>
    <w:rsid w:val="008A41F4"/>
    <w:rsid w:val="008B0155"/>
    <w:rsid w:val="008B0E54"/>
    <w:rsid w:val="008B3BD7"/>
    <w:rsid w:val="008C13E8"/>
    <w:rsid w:val="008D1B72"/>
    <w:rsid w:val="008F1AA1"/>
    <w:rsid w:val="009466A2"/>
    <w:rsid w:val="00965351"/>
    <w:rsid w:val="009B58EF"/>
    <w:rsid w:val="009C1C8C"/>
    <w:rsid w:val="009C46C0"/>
    <w:rsid w:val="009D3727"/>
    <w:rsid w:val="009E7C3D"/>
    <w:rsid w:val="00A13AA8"/>
    <w:rsid w:val="00A16684"/>
    <w:rsid w:val="00A21446"/>
    <w:rsid w:val="00A22294"/>
    <w:rsid w:val="00A33077"/>
    <w:rsid w:val="00A551D5"/>
    <w:rsid w:val="00A600CD"/>
    <w:rsid w:val="00A66645"/>
    <w:rsid w:val="00A92B1A"/>
    <w:rsid w:val="00AC6A3A"/>
    <w:rsid w:val="00AE19A7"/>
    <w:rsid w:val="00B13F28"/>
    <w:rsid w:val="00B20816"/>
    <w:rsid w:val="00B572EA"/>
    <w:rsid w:val="00B63361"/>
    <w:rsid w:val="00B95C23"/>
    <w:rsid w:val="00B962D3"/>
    <w:rsid w:val="00BB0F19"/>
    <w:rsid w:val="00BD4F59"/>
    <w:rsid w:val="00C67472"/>
    <w:rsid w:val="00C8574B"/>
    <w:rsid w:val="00CC2368"/>
    <w:rsid w:val="00CC7A3D"/>
    <w:rsid w:val="00CC7D21"/>
    <w:rsid w:val="00CD1E00"/>
    <w:rsid w:val="00CF15EB"/>
    <w:rsid w:val="00D22FD0"/>
    <w:rsid w:val="00D44C8B"/>
    <w:rsid w:val="00D8229C"/>
    <w:rsid w:val="00DA1218"/>
    <w:rsid w:val="00DA7D04"/>
    <w:rsid w:val="00DB7378"/>
    <w:rsid w:val="00DE2E10"/>
    <w:rsid w:val="00E0074F"/>
    <w:rsid w:val="00E04FDB"/>
    <w:rsid w:val="00E3509E"/>
    <w:rsid w:val="00E51645"/>
    <w:rsid w:val="00E74BDA"/>
    <w:rsid w:val="00E77331"/>
    <w:rsid w:val="00EB450D"/>
    <w:rsid w:val="00ED27B2"/>
    <w:rsid w:val="00F10A85"/>
    <w:rsid w:val="00F91FCF"/>
    <w:rsid w:val="00FA2F8E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4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C5273"/>
    <w:rPr>
      <w:color w:val="954F72" w:themeColor="followedHyperlink"/>
      <w:u w:val="single"/>
    </w:rPr>
  </w:style>
  <w:style w:type="paragraph" w:customStyle="1" w:styleId="l3">
    <w:name w:val="l3"/>
    <w:basedOn w:val="Normln"/>
    <w:rsid w:val="008B01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B01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u.gov.cz/cs/zivotni-situace-2/opravneni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a05f05" TargetMode="External"/><Relationship Id="rId5" Type="http://schemas.openxmlformats.org/officeDocument/2006/relationships/hyperlink" Target="https://verejnost.cbu.gov.cz/web/portal/-/a05f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1488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Vojtěch Monsport</cp:lastModifiedBy>
  <cp:revision>8</cp:revision>
  <dcterms:created xsi:type="dcterms:W3CDTF">2025-01-07T09:28:00Z</dcterms:created>
  <dcterms:modified xsi:type="dcterms:W3CDTF">2025-01-13T09:32:00Z</dcterms:modified>
</cp:coreProperties>
</file>