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7DC8" w14:textId="203D2853" w:rsidR="00F6516D" w:rsidRPr="00A84359" w:rsidRDefault="00F6516D" w:rsidP="00556E7D">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P</w:t>
      </w:r>
      <w:r w:rsidRPr="00F6516D">
        <w:rPr>
          <w:rFonts w:asciiTheme="majorHAnsi" w:hAnsiTheme="majorHAnsi"/>
          <w:color w:val="365F91" w:themeColor="accent1" w:themeShade="BF"/>
          <w:sz w:val="32"/>
          <w:szCs w:val="32"/>
        </w:rPr>
        <w:t>odmínky výkonu služby stanovené zákonem o státní službě</w:t>
      </w:r>
    </w:p>
    <w:p w14:paraId="1C2744F4" w14:textId="55C82B51" w:rsidR="00164D11" w:rsidRDefault="00164D11" w:rsidP="00D272C1">
      <w:pPr>
        <w:spacing w:after="0" w:line="252" w:lineRule="auto"/>
        <w:rPr>
          <w:rFonts w:cstheme="minorHAnsi"/>
        </w:rPr>
      </w:pPr>
    </w:p>
    <w:sdt>
      <w:sdtPr>
        <w:rPr>
          <w:rFonts w:asciiTheme="minorHAnsi" w:eastAsiaTheme="minorHAnsi" w:hAnsiTheme="minorHAnsi" w:cstheme="minorBidi"/>
          <w:color w:val="auto"/>
          <w:sz w:val="22"/>
          <w:szCs w:val="22"/>
          <w:lang w:eastAsia="en-US"/>
        </w:rPr>
        <w:id w:val="744609860"/>
        <w:docPartObj>
          <w:docPartGallery w:val="Table of Contents"/>
          <w:docPartUnique/>
        </w:docPartObj>
      </w:sdtPr>
      <w:sdtEndPr>
        <w:rPr>
          <w:b/>
          <w:bCs/>
        </w:rPr>
      </w:sdtEndPr>
      <w:sdtContent>
        <w:p w14:paraId="7703A04E" w14:textId="77777777" w:rsidR="00F6516D" w:rsidRDefault="00556E7D" w:rsidP="00556E7D">
          <w:pPr>
            <w:pStyle w:val="Nadpisobsahu"/>
            <w:rPr>
              <w:sz w:val="26"/>
              <w:szCs w:val="26"/>
            </w:rPr>
          </w:pPr>
          <w:r w:rsidRPr="00F6516D">
            <w:rPr>
              <w:sz w:val="26"/>
              <w:szCs w:val="26"/>
            </w:rPr>
            <w:t>Obsah</w:t>
          </w:r>
        </w:p>
        <w:p w14:paraId="0B37F878" w14:textId="0D4CD04E" w:rsidR="00B01FC2" w:rsidRDefault="00556E7D">
          <w:pPr>
            <w:pStyle w:val="Obsah2"/>
            <w:tabs>
              <w:tab w:val="right" w:leader="dot" w:pos="9062"/>
            </w:tabs>
            <w:rPr>
              <w:rFonts w:eastAsiaTheme="minorEastAsia"/>
              <w:noProof/>
              <w:kern w:val="2"/>
              <w:sz w:val="24"/>
              <w:szCs w:val="24"/>
              <w:lang w:eastAsia="cs-CZ"/>
              <w14:ligatures w14:val="standardContextual"/>
            </w:rPr>
          </w:pPr>
          <w:r>
            <w:rPr>
              <w:rFonts w:asciiTheme="majorHAnsi" w:eastAsiaTheme="majorEastAsia" w:hAnsiTheme="majorHAnsi" w:cstheme="majorBidi"/>
              <w:color w:val="365F91" w:themeColor="accent1" w:themeShade="BF"/>
              <w:sz w:val="32"/>
              <w:szCs w:val="32"/>
              <w:lang w:eastAsia="cs-CZ"/>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eastAsia="cs-CZ"/>
            </w:rPr>
            <w:fldChar w:fldCharType="separate"/>
          </w:r>
          <w:hyperlink w:anchor="_Toc185715092" w:history="1">
            <w:r w:rsidR="00B01FC2" w:rsidRPr="00FD4614">
              <w:rPr>
                <w:rStyle w:val="Hypertextovodkaz"/>
                <w:noProof/>
              </w:rPr>
              <w:t>Služební poměr státního zaměstnance podle zákona o státní službě</w:t>
            </w:r>
            <w:r w:rsidR="00B01FC2">
              <w:rPr>
                <w:noProof/>
                <w:webHidden/>
              </w:rPr>
              <w:tab/>
            </w:r>
            <w:r w:rsidR="00B01FC2">
              <w:rPr>
                <w:noProof/>
                <w:webHidden/>
              </w:rPr>
              <w:fldChar w:fldCharType="begin"/>
            </w:r>
            <w:r w:rsidR="00B01FC2">
              <w:rPr>
                <w:noProof/>
                <w:webHidden/>
              </w:rPr>
              <w:instrText xml:space="preserve"> PAGEREF _Toc185715092 \h </w:instrText>
            </w:r>
            <w:r w:rsidR="00B01FC2">
              <w:rPr>
                <w:noProof/>
                <w:webHidden/>
              </w:rPr>
            </w:r>
            <w:r w:rsidR="00B01FC2">
              <w:rPr>
                <w:noProof/>
                <w:webHidden/>
              </w:rPr>
              <w:fldChar w:fldCharType="separate"/>
            </w:r>
            <w:r w:rsidR="00401ECA">
              <w:rPr>
                <w:noProof/>
                <w:webHidden/>
              </w:rPr>
              <w:t>3</w:t>
            </w:r>
            <w:r w:rsidR="00B01FC2">
              <w:rPr>
                <w:noProof/>
                <w:webHidden/>
              </w:rPr>
              <w:fldChar w:fldCharType="end"/>
            </w:r>
          </w:hyperlink>
        </w:p>
        <w:p w14:paraId="7D43B921" w14:textId="012164C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093" w:history="1">
            <w:r w:rsidRPr="00FD4614">
              <w:rPr>
                <w:rStyle w:val="Hypertextovodkaz"/>
                <w:noProof/>
              </w:rPr>
              <w:t>Základní pojmy</w:t>
            </w:r>
            <w:r>
              <w:rPr>
                <w:noProof/>
                <w:webHidden/>
              </w:rPr>
              <w:tab/>
            </w:r>
            <w:r>
              <w:rPr>
                <w:noProof/>
                <w:webHidden/>
              </w:rPr>
              <w:fldChar w:fldCharType="begin"/>
            </w:r>
            <w:r>
              <w:rPr>
                <w:noProof/>
                <w:webHidden/>
              </w:rPr>
              <w:instrText xml:space="preserve"> PAGEREF _Toc185715093 \h </w:instrText>
            </w:r>
            <w:r>
              <w:rPr>
                <w:noProof/>
                <w:webHidden/>
              </w:rPr>
            </w:r>
            <w:r>
              <w:rPr>
                <w:noProof/>
                <w:webHidden/>
              </w:rPr>
              <w:fldChar w:fldCharType="separate"/>
            </w:r>
            <w:r w:rsidR="00401ECA">
              <w:rPr>
                <w:noProof/>
                <w:webHidden/>
              </w:rPr>
              <w:t>3</w:t>
            </w:r>
            <w:r>
              <w:rPr>
                <w:noProof/>
                <w:webHidden/>
              </w:rPr>
              <w:fldChar w:fldCharType="end"/>
            </w:r>
          </w:hyperlink>
        </w:p>
        <w:p w14:paraId="2A222744" w14:textId="4D9CD16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094" w:history="1">
            <w:r w:rsidRPr="00FD4614">
              <w:rPr>
                <w:rStyle w:val="Hypertextovodkaz"/>
                <w:noProof/>
              </w:rPr>
              <w:t>Znaky služebního poměru státních zaměstnanců</w:t>
            </w:r>
            <w:r>
              <w:rPr>
                <w:noProof/>
                <w:webHidden/>
              </w:rPr>
              <w:tab/>
            </w:r>
            <w:r>
              <w:rPr>
                <w:noProof/>
                <w:webHidden/>
              </w:rPr>
              <w:fldChar w:fldCharType="begin"/>
            </w:r>
            <w:r>
              <w:rPr>
                <w:noProof/>
                <w:webHidden/>
              </w:rPr>
              <w:instrText xml:space="preserve"> PAGEREF _Toc185715094 \h </w:instrText>
            </w:r>
            <w:r>
              <w:rPr>
                <w:noProof/>
                <w:webHidden/>
              </w:rPr>
            </w:r>
            <w:r>
              <w:rPr>
                <w:noProof/>
                <w:webHidden/>
              </w:rPr>
              <w:fldChar w:fldCharType="separate"/>
            </w:r>
            <w:r w:rsidR="00401ECA">
              <w:rPr>
                <w:noProof/>
                <w:webHidden/>
              </w:rPr>
              <w:t>5</w:t>
            </w:r>
            <w:r>
              <w:rPr>
                <w:noProof/>
                <w:webHidden/>
              </w:rPr>
              <w:fldChar w:fldCharType="end"/>
            </w:r>
          </w:hyperlink>
        </w:p>
        <w:p w14:paraId="7B493457" w14:textId="2D243E48"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095" w:history="1">
            <w:r w:rsidRPr="00FD4614">
              <w:rPr>
                <w:rStyle w:val="Hypertextovodkaz"/>
                <w:noProof/>
              </w:rPr>
              <w:t>Zkušební doba</w:t>
            </w:r>
            <w:r>
              <w:rPr>
                <w:noProof/>
                <w:webHidden/>
              </w:rPr>
              <w:tab/>
            </w:r>
            <w:r>
              <w:rPr>
                <w:noProof/>
                <w:webHidden/>
              </w:rPr>
              <w:fldChar w:fldCharType="begin"/>
            </w:r>
            <w:r>
              <w:rPr>
                <w:noProof/>
                <w:webHidden/>
              </w:rPr>
              <w:instrText xml:space="preserve"> PAGEREF _Toc185715095 \h </w:instrText>
            </w:r>
            <w:r>
              <w:rPr>
                <w:noProof/>
                <w:webHidden/>
              </w:rPr>
            </w:r>
            <w:r>
              <w:rPr>
                <w:noProof/>
                <w:webHidden/>
              </w:rPr>
              <w:fldChar w:fldCharType="separate"/>
            </w:r>
            <w:r w:rsidR="00401ECA">
              <w:rPr>
                <w:noProof/>
                <w:webHidden/>
              </w:rPr>
              <w:t>6</w:t>
            </w:r>
            <w:r>
              <w:rPr>
                <w:noProof/>
                <w:webHidden/>
              </w:rPr>
              <w:fldChar w:fldCharType="end"/>
            </w:r>
          </w:hyperlink>
        </w:p>
        <w:p w14:paraId="4269E93D" w14:textId="659B6255"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096" w:history="1">
            <w:r w:rsidRPr="00FD4614">
              <w:rPr>
                <w:rStyle w:val="Hypertextovodkaz"/>
                <w:noProof/>
              </w:rPr>
              <w:t>Služební doba</w:t>
            </w:r>
            <w:r>
              <w:rPr>
                <w:noProof/>
                <w:webHidden/>
              </w:rPr>
              <w:tab/>
            </w:r>
            <w:r>
              <w:rPr>
                <w:noProof/>
                <w:webHidden/>
              </w:rPr>
              <w:fldChar w:fldCharType="begin"/>
            </w:r>
            <w:r>
              <w:rPr>
                <w:noProof/>
                <w:webHidden/>
              </w:rPr>
              <w:instrText xml:space="preserve"> PAGEREF _Toc185715096 \h </w:instrText>
            </w:r>
            <w:r>
              <w:rPr>
                <w:noProof/>
                <w:webHidden/>
              </w:rPr>
            </w:r>
            <w:r>
              <w:rPr>
                <w:noProof/>
                <w:webHidden/>
              </w:rPr>
              <w:fldChar w:fldCharType="separate"/>
            </w:r>
            <w:r w:rsidR="00401ECA">
              <w:rPr>
                <w:noProof/>
                <w:webHidden/>
              </w:rPr>
              <w:t>7</w:t>
            </w:r>
            <w:r>
              <w:rPr>
                <w:noProof/>
                <w:webHidden/>
              </w:rPr>
              <w:fldChar w:fldCharType="end"/>
            </w:r>
          </w:hyperlink>
        </w:p>
        <w:p w14:paraId="742597E8" w14:textId="5C3FD272"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097" w:history="1">
            <w:r w:rsidRPr="00FD4614">
              <w:rPr>
                <w:rStyle w:val="Hypertextovodkaz"/>
                <w:noProof/>
              </w:rPr>
              <w:t>Kratší služební doba neboli tzv. zkrácený úvazek</w:t>
            </w:r>
            <w:r>
              <w:rPr>
                <w:noProof/>
                <w:webHidden/>
              </w:rPr>
              <w:tab/>
            </w:r>
            <w:r>
              <w:rPr>
                <w:noProof/>
                <w:webHidden/>
              </w:rPr>
              <w:fldChar w:fldCharType="begin"/>
            </w:r>
            <w:r>
              <w:rPr>
                <w:noProof/>
                <w:webHidden/>
              </w:rPr>
              <w:instrText xml:space="preserve"> PAGEREF _Toc185715097 \h </w:instrText>
            </w:r>
            <w:r>
              <w:rPr>
                <w:noProof/>
                <w:webHidden/>
              </w:rPr>
            </w:r>
            <w:r>
              <w:rPr>
                <w:noProof/>
                <w:webHidden/>
              </w:rPr>
              <w:fldChar w:fldCharType="separate"/>
            </w:r>
            <w:r w:rsidR="00401ECA">
              <w:rPr>
                <w:noProof/>
                <w:webHidden/>
              </w:rPr>
              <w:t>8</w:t>
            </w:r>
            <w:r>
              <w:rPr>
                <w:noProof/>
                <w:webHidden/>
              </w:rPr>
              <w:fldChar w:fldCharType="end"/>
            </w:r>
          </w:hyperlink>
        </w:p>
        <w:p w14:paraId="61419BCF" w14:textId="2222F27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098" w:history="1">
            <w:r w:rsidRPr="00FD4614">
              <w:rPr>
                <w:rStyle w:val="Hypertextovodkaz"/>
                <w:noProof/>
              </w:rPr>
              <w:t>Pružné rozvržení služební doby</w:t>
            </w:r>
            <w:r>
              <w:rPr>
                <w:noProof/>
                <w:webHidden/>
              </w:rPr>
              <w:tab/>
            </w:r>
            <w:r>
              <w:rPr>
                <w:noProof/>
                <w:webHidden/>
              </w:rPr>
              <w:fldChar w:fldCharType="begin"/>
            </w:r>
            <w:r>
              <w:rPr>
                <w:noProof/>
                <w:webHidden/>
              </w:rPr>
              <w:instrText xml:space="preserve"> PAGEREF _Toc185715098 \h </w:instrText>
            </w:r>
            <w:r>
              <w:rPr>
                <w:noProof/>
                <w:webHidden/>
              </w:rPr>
            </w:r>
            <w:r>
              <w:rPr>
                <w:noProof/>
                <w:webHidden/>
              </w:rPr>
              <w:fldChar w:fldCharType="separate"/>
            </w:r>
            <w:r w:rsidR="00401ECA">
              <w:rPr>
                <w:noProof/>
                <w:webHidden/>
              </w:rPr>
              <w:t>8</w:t>
            </w:r>
            <w:r>
              <w:rPr>
                <w:noProof/>
                <w:webHidden/>
              </w:rPr>
              <w:fldChar w:fldCharType="end"/>
            </w:r>
          </w:hyperlink>
        </w:p>
        <w:p w14:paraId="2D035035" w14:textId="03FC5DDB"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099" w:history="1">
            <w:r w:rsidRPr="00FD4614">
              <w:rPr>
                <w:rStyle w:val="Hypertextovodkaz"/>
                <w:noProof/>
              </w:rPr>
              <w:t>Individuální rozvržení služební doby a tzv. stlačený týden</w:t>
            </w:r>
            <w:r>
              <w:rPr>
                <w:noProof/>
                <w:webHidden/>
              </w:rPr>
              <w:tab/>
            </w:r>
            <w:r>
              <w:rPr>
                <w:noProof/>
                <w:webHidden/>
              </w:rPr>
              <w:fldChar w:fldCharType="begin"/>
            </w:r>
            <w:r>
              <w:rPr>
                <w:noProof/>
                <w:webHidden/>
              </w:rPr>
              <w:instrText xml:space="preserve"> PAGEREF _Toc185715099 \h </w:instrText>
            </w:r>
            <w:r>
              <w:rPr>
                <w:noProof/>
                <w:webHidden/>
              </w:rPr>
            </w:r>
            <w:r>
              <w:rPr>
                <w:noProof/>
                <w:webHidden/>
              </w:rPr>
              <w:fldChar w:fldCharType="separate"/>
            </w:r>
            <w:r w:rsidR="00401ECA">
              <w:rPr>
                <w:noProof/>
                <w:webHidden/>
              </w:rPr>
              <w:t>9</w:t>
            </w:r>
            <w:r>
              <w:rPr>
                <w:noProof/>
                <w:webHidden/>
              </w:rPr>
              <w:fldChar w:fldCharType="end"/>
            </w:r>
          </w:hyperlink>
        </w:p>
        <w:p w14:paraId="7328CC54" w14:textId="10EFC346"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0" w:history="1">
            <w:r w:rsidRPr="00FD4614">
              <w:rPr>
                <w:rStyle w:val="Hypertextovodkaz"/>
                <w:noProof/>
              </w:rPr>
              <w:t>Služební pohotovost</w:t>
            </w:r>
            <w:r>
              <w:rPr>
                <w:noProof/>
                <w:webHidden/>
              </w:rPr>
              <w:tab/>
            </w:r>
            <w:r>
              <w:rPr>
                <w:noProof/>
                <w:webHidden/>
              </w:rPr>
              <w:fldChar w:fldCharType="begin"/>
            </w:r>
            <w:r>
              <w:rPr>
                <w:noProof/>
                <w:webHidden/>
              </w:rPr>
              <w:instrText xml:space="preserve"> PAGEREF _Toc185715100 \h </w:instrText>
            </w:r>
            <w:r>
              <w:rPr>
                <w:noProof/>
                <w:webHidden/>
              </w:rPr>
            </w:r>
            <w:r>
              <w:rPr>
                <w:noProof/>
                <w:webHidden/>
              </w:rPr>
              <w:fldChar w:fldCharType="separate"/>
            </w:r>
            <w:r w:rsidR="00401ECA">
              <w:rPr>
                <w:noProof/>
                <w:webHidden/>
              </w:rPr>
              <w:t>9</w:t>
            </w:r>
            <w:r>
              <w:rPr>
                <w:noProof/>
                <w:webHidden/>
              </w:rPr>
              <w:fldChar w:fldCharType="end"/>
            </w:r>
          </w:hyperlink>
        </w:p>
        <w:p w14:paraId="7F33B2DD" w14:textId="2F80262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1" w:history="1">
            <w:r w:rsidRPr="00FD4614">
              <w:rPr>
                <w:rStyle w:val="Hypertextovodkaz"/>
                <w:noProof/>
              </w:rPr>
              <w:t>Služba přesčas</w:t>
            </w:r>
            <w:r>
              <w:rPr>
                <w:noProof/>
                <w:webHidden/>
              </w:rPr>
              <w:tab/>
            </w:r>
            <w:r>
              <w:rPr>
                <w:noProof/>
                <w:webHidden/>
              </w:rPr>
              <w:fldChar w:fldCharType="begin"/>
            </w:r>
            <w:r>
              <w:rPr>
                <w:noProof/>
                <w:webHidden/>
              </w:rPr>
              <w:instrText xml:space="preserve"> PAGEREF _Toc185715101 \h </w:instrText>
            </w:r>
            <w:r>
              <w:rPr>
                <w:noProof/>
                <w:webHidden/>
              </w:rPr>
            </w:r>
            <w:r>
              <w:rPr>
                <w:noProof/>
                <w:webHidden/>
              </w:rPr>
              <w:fldChar w:fldCharType="separate"/>
            </w:r>
            <w:r w:rsidR="00401ECA">
              <w:rPr>
                <w:noProof/>
                <w:webHidden/>
              </w:rPr>
              <w:t>10</w:t>
            </w:r>
            <w:r>
              <w:rPr>
                <w:noProof/>
                <w:webHidden/>
              </w:rPr>
              <w:fldChar w:fldCharType="end"/>
            </w:r>
          </w:hyperlink>
        </w:p>
        <w:p w14:paraId="7D61CE54" w14:textId="52551B05"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2" w:history="1">
            <w:r w:rsidRPr="00FD4614">
              <w:rPr>
                <w:rStyle w:val="Hypertextovodkaz"/>
                <w:noProof/>
              </w:rPr>
              <w:t>Služba v noční době</w:t>
            </w:r>
            <w:r>
              <w:rPr>
                <w:noProof/>
                <w:webHidden/>
              </w:rPr>
              <w:tab/>
            </w:r>
            <w:r>
              <w:rPr>
                <w:noProof/>
                <w:webHidden/>
              </w:rPr>
              <w:fldChar w:fldCharType="begin"/>
            </w:r>
            <w:r>
              <w:rPr>
                <w:noProof/>
                <w:webHidden/>
              </w:rPr>
              <w:instrText xml:space="preserve"> PAGEREF _Toc185715102 \h </w:instrText>
            </w:r>
            <w:r>
              <w:rPr>
                <w:noProof/>
                <w:webHidden/>
              </w:rPr>
            </w:r>
            <w:r>
              <w:rPr>
                <w:noProof/>
                <w:webHidden/>
              </w:rPr>
              <w:fldChar w:fldCharType="separate"/>
            </w:r>
            <w:r w:rsidR="00401ECA">
              <w:rPr>
                <w:noProof/>
                <w:webHidden/>
              </w:rPr>
              <w:t>10</w:t>
            </w:r>
            <w:r>
              <w:rPr>
                <w:noProof/>
                <w:webHidden/>
              </w:rPr>
              <w:fldChar w:fldCharType="end"/>
            </w:r>
          </w:hyperlink>
        </w:p>
        <w:p w14:paraId="2C356B12" w14:textId="144E3288"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03" w:history="1">
            <w:r w:rsidRPr="00FD4614">
              <w:rPr>
                <w:rStyle w:val="Hypertextovodkaz"/>
                <w:noProof/>
              </w:rPr>
              <w:t>Doba odpočinku</w:t>
            </w:r>
            <w:r>
              <w:rPr>
                <w:noProof/>
                <w:webHidden/>
              </w:rPr>
              <w:tab/>
            </w:r>
            <w:r>
              <w:rPr>
                <w:noProof/>
                <w:webHidden/>
              </w:rPr>
              <w:fldChar w:fldCharType="begin"/>
            </w:r>
            <w:r>
              <w:rPr>
                <w:noProof/>
                <w:webHidden/>
              </w:rPr>
              <w:instrText xml:space="preserve"> PAGEREF _Toc185715103 \h </w:instrText>
            </w:r>
            <w:r>
              <w:rPr>
                <w:noProof/>
                <w:webHidden/>
              </w:rPr>
            </w:r>
            <w:r>
              <w:rPr>
                <w:noProof/>
                <w:webHidden/>
              </w:rPr>
              <w:fldChar w:fldCharType="separate"/>
            </w:r>
            <w:r w:rsidR="00401ECA">
              <w:rPr>
                <w:noProof/>
                <w:webHidden/>
              </w:rPr>
              <w:t>10</w:t>
            </w:r>
            <w:r>
              <w:rPr>
                <w:noProof/>
                <w:webHidden/>
              </w:rPr>
              <w:fldChar w:fldCharType="end"/>
            </w:r>
          </w:hyperlink>
        </w:p>
        <w:p w14:paraId="18596370" w14:textId="5ACD6683"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4" w:history="1">
            <w:r w:rsidRPr="00FD4614">
              <w:rPr>
                <w:rStyle w:val="Hypertextovodkaz"/>
                <w:noProof/>
              </w:rPr>
              <w:t>Dovolená a dodatková dovolená</w:t>
            </w:r>
            <w:r>
              <w:rPr>
                <w:noProof/>
                <w:webHidden/>
              </w:rPr>
              <w:tab/>
            </w:r>
            <w:r>
              <w:rPr>
                <w:noProof/>
                <w:webHidden/>
              </w:rPr>
              <w:fldChar w:fldCharType="begin"/>
            </w:r>
            <w:r>
              <w:rPr>
                <w:noProof/>
                <w:webHidden/>
              </w:rPr>
              <w:instrText xml:space="preserve"> PAGEREF _Toc185715104 \h </w:instrText>
            </w:r>
            <w:r>
              <w:rPr>
                <w:noProof/>
                <w:webHidden/>
              </w:rPr>
            </w:r>
            <w:r>
              <w:rPr>
                <w:noProof/>
                <w:webHidden/>
              </w:rPr>
              <w:fldChar w:fldCharType="separate"/>
            </w:r>
            <w:r w:rsidR="00401ECA">
              <w:rPr>
                <w:noProof/>
                <w:webHidden/>
              </w:rPr>
              <w:t>11</w:t>
            </w:r>
            <w:r>
              <w:rPr>
                <w:noProof/>
                <w:webHidden/>
              </w:rPr>
              <w:fldChar w:fldCharType="end"/>
            </w:r>
          </w:hyperlink>
        </w:p>
        <w:p w14:paraId="3848879F" w14:textId="538AFDF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5" w:history="1">
            <w:r w:rsidRPr="00FD4614">
              <w:rPr>
                <w:rStyle w:val="Hypertextovodkaz"/>
                <w:noProof/>
              </w:rPr>
              <w:t>Nepřetržitý denní odpočinek</w:t>
            </w:r>
            <w:r>
              <w:rPr>
                <w:noProof/>
                <w:webHidden/>
              </w:rPr>
              <w:tab/>
            </w:r>
            <w:r>
              <w:rPr>
                <w:noProof/>
                <w:webHidden/>
              </w:rPr>
              <w:fldChar w:fldCharType="begin"/>
            </w:r>
            <w:r>
              <w:rPr>
                <w:noProof/>
                <w:webHidden/>
              </w:rPr>
              <w:instrText xml:space="preserve"> PAGEREF _Toc185715105 \h </w:instrText>
            </w:r>
            <w:r>
              <w:rPr>
                <w:noProof/>
                <w:webHidden/>
              </w:rPr>
            </w:r>
            <w:r>
              <w:rPr>
                <w:noProof/>
                <w:webHidden/>
              </w:rPr>
              <w:fldChar w:fldCharType="separate"/>
            </w:r>
            <w:r w:rsidR="00401ECA">
              <w:rPr>
                <w:noProof/>
                <w:webHidden/>
              </w:rPr>
              <w:t>11</w:t>
            </w:r>
            <w:r>
              <w:rPr>
                <w:noProof/>
                <w:webHidden/>
              </w:rPr>
              <w:fldChar w:fldCharType="end"/>
            </w:r>
          </w:hyperlink>
        </w:p>
        <w:p w14:paraId="5187A09F" w14:textId="3753FB3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6" w:history="1">
            <w:r w:rsidRPr="00FD4614">
              <w:rPr>
                <w:rStyle w:val="Hypertextovodkaz"/>
                <w:noProof/>
              </w:rPr>
              <w:t>Nepřetržitý odpočinek v týdnu</w:t>
            </w:r>
            <w:r>
              <w:rPr>
                <w:noProof/>
                <w:webHidden/>
              </w:rPr>
              <w:tab/>
            </w:r>
            <w:r>
              <w:rPr>
                <w:noProof/>
                <w:webHidden/>
              </w:rPr>
              <w:fldChar w:fldCharType="begin"/>
            </w:r>
            <w:r>
              <w:rPr>
                <w:noProof/>
                <w:webHidden/>
              </w:rPr>
              <w:instrText xml:space="preserve"> PAGEREF _Toc185715106 \h </w:instrText>
            </w:r>
            <w:r>
              <w:rPr>
                <w:noProof/>
                <w:webHidden/>
              </w:rPr>
            </w:r>
            <w:r>
              <w:rPr>
                <w:noProof/>
                <w:webHidden/>
              </w:rPr>
              <w:fldChar w:fldCharType="separate"/>
            </w:r>
            <w:r w:rsidR="00401ECA">
              <w:rPr>
                <w:noProof/>
                <w:webHidden/>
              </w:rPr>
              <w:t>12</w:t>
            </w:r>
            <w:r>
              <w:rPr>
                <w:noProof/>
                <w:webHidden/>
              </w:rPr>
              <w:fldChar w:fldCharType="end"/>
            </w:r>
          </w:hyperlink>
        </w:p>
        <w:p w14:paraId="5B29E700" w14:textId="26AFC8DF"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7" w:history="1">
            <w:r w:rsidRPr="00FD4614">
              <w:rPr>
                <w:rStyle w:val="Hypertextovodkaz"/>
                <w:noProof/>
              </w:rPr>
              <w:t>Dny pracovního klidu</w:t>
            </w:r>
            <w:r>
              <w:rPr>
                <w:noProof/>
                <w:webHidden/>
              </w:rPr>
              <w:tab/>
            </w:r>
            <w:r>
              <w:rPr>
                <w:noProof/>
                <w:webHidden/>
              </w:rPr>
              <w:fldChar w:fldCharType="begin"/>
            </w:r>
            <w:r>
              <w:rPr>
                <w:noProof/>
                <w:webHidden/>
              </w:rPr>
              <w:instrText xml:space="preserve"> PAGEREF _Toc185715107 \h </w:instrText>
            </w:r>
            <w:r>
              <w:rPr>
                <w:noProof/>
                <w:webHidden/>
              </w:rPr>
            </w:r>
            <w:r>
              <w:rPr>
                <w:noProof/>
                <w:webHidden/>
              </w:rPr>
              <w:fldChar w:fldCharType="separate"/>
            </w:r>
            <w:r w:rsidR="00401ECA">
              <w:rPr>
                <w:noProof/>
                <w:webHidden/>
              </w:rPr>
              <w:t>12</w:t>
            </w:r>
            <w:r>
              <w:rPr>
                <w:noProof/>
                <w:webHidden/>
              </w:rPr>
              <w:fldChar w:fldCharType="end"/>
            </w:r>
          </w:hyperlink>
        </w:p>
        <w:p w14:paraId="718FD2C6" w14:textId="37BA7920"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08" w:history="1">
            <w:r w:rsidRPr="00FD4614">
              <w:rPr>
                <w:rStyle w:val="Hypertextovodkaz"/>
                <w:noProof/>
              </w:rPr>
              <w:t>Přestávky ve službě</w:t>
            </w:r>
            <w:r>
              <w:rPr>
                <w:noProof/>
                <w:webHidden/>
              </w:rPr>
              <w:tab/>
            </w:r>
            <w:r>
              <w:rPr>
                <w:noProof/>
                <w:webHidden/>
              </w:rPr>
              <w:fldChar w:fldCharType="begin"/>
            </w:r>
            <w:r>
              <w:rPr>
                <w:noProof/>
                <w:webHidden/>
              </w:rPr>
              <w:instrText xml:space="preserve"> PAGEREF _Toc185715108 \h </w:instrText>
            </w:r>
            <w:r>
              <w:rPr>
                <w:noProof/>
                <w:webHidden/>
              </w:rPr>
            </w:r>
            <w:r>
              <w:rPr>
                <w:noProof/>
                <w:webHidden/>
              </w:rPr>
              <w:fldChar w:fldCharType="separate"/>
            </w:r>
            <w:r w:rsidR="00401ECA">
              <w:rPr>
                <w:noProof/>
                <w:webHidden/>
              </w:rPr>
              <w:t>12</w:t>
            </w:r>
            <w:r>
              <w:rPr>
                <w:noProof/>
                <w:webHidden/>
              </w:rPr>
              <w:fldChar w:fldCharType="end"/>
            </w:r>
          </w:hyperlink>
        </w:p>
        <w:p w14:paraId="3595E5B9" w14:textId="43EE8B74"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09" w:history="1">
            <w:r w:rsidRPr="00FD4614">
              <w:rPr>
                <w:rStyle w:val="Hypertextovodkaz"/>
                <w:noProof/>
              </w:rPr>
              <w:t>Služební volno</w:t>
            </w:r>
            <w:r>
              <w:rPr>
                <w:noProof/>
                <w:webHidden/>
              </w:rPr>
              <w:tab/>
            </w:r>
            <w:r>
              <w:rPr>
                <w:noProof/>
                <w:webHidden/>
              </w:rPr>
              <w:fldChar w:fldCharType="begin"/>
            </w:r>
            <w:r>
              <w:rPr>
                <w:noProof/>
                <w:webHidden/>
              </w:rPr>
              <w:instrText xml:space="preserve"> PAGEREF _Toc185715109 \h </w:instrText>
            </w:r>
            <w:r>
              <w:rPr>
                <w:noProof/>
                <w:webHidden/>
              </w:rPr>
            </w:r>
            <w:r>
              <w:rPr>
                <w:noProof/>
                <w:webHidden/>
              </w:rPr>
              <w:fldChar w:fldCharType="separate"/>
            </w:r>
            <w:r w:rsidR="00401ECA">
              <w:rPr>
                <w:noProof/>
                <w:webHidden/>
              </w:rPr>
              <w:t>12</w:t>
            </w:r>
            <w:r>
              <w:rPr>
                <w:noProof/>
                <w:webHidden/>
              </w:rPr>
              <w:fldChar w:fldCharType="end"/>
            </w:r>
          </w:hyperlink>
        </w:p>
        <w:p w14:paraId="529AC458" w14:textId="18CBCD04"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0" w:history="1">
            <w:r w:rsidRPr="00FD4614">
              <w:rPr>
                <w:rStyle w:val="Hypertextovodkaz"/>
                <w:noProof/>
              </w:rPr>
              <w:t>Překážky ve službě na straně státního zaměstnance</w:t>
            </w:r>
            <w:r>
              <w:rPr>
                <w:noProof/>
                <w:webHidden/>
              </w:rPr>
              <w:tab/>
            </w:r>
            <w:r>
              <w:rPr>
                <w:noProof/>
                <w:webHidden/>
              </w:rPr>
              <w:fldChar w:fldCharType="begin"/>
            </w:r>
            <w:r>
              <w:rPr>
                <w:noProof/>
                <w:webHidden/>
              </w:rPr>
              <w:instrText xml:space="preserve"> PAGEREF _Toc185715110 \h </w:instrText>
            </w:r>
            <w:r>
              <w:rPr>
                <w:noProof/>
                <w:webHidden/>
              </w:rPr>
            </w:r>
            <w:r>
              <w:rPr>
                <w:noProof/>
                <w:webHidden/>
              </w:rPr>
              <w:fldChar w:fldCharType="separate"/>
            </w:r>
            <w:r w:rsidR="00401ECA">
              <w:rPr>
                <w:noProof/>
                <w:webHidden/>
              </w:rPr>
              <w:t>12</w:t>
            </w:r>
            <w:r>
              <w:rPr>
                <w:noProof/>
                <w:webHidden/>
              </w:rPr>
              <w:fldChar w:fldCharType="end"/>
            </w:r>
          </w:hyperlink>
        </w:p>
        <w:p w14:paraId="166B5184" w14:textId="4A28877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1" w:history="1">
            <w:r w:rsidRPr="00FD4614">
              <w:rPr>
                <w:rStyle w:val="Hypertextovodkaz"/>
                <w:noProof/>
              </w:rPr>
              <w:t>Překážky ve službě na straně služebního úřadu</w:t>
            </w:r>
            <w:r>
              <w:rPr>
                <w:noProof/>
                <w:webHidden/>
              </w:rPr>
              <w:tab/>
            </w:r>
            <w:r>
              <w:rPr>
                <w:noProof/>
                <w:webHidden/>
              </w:rPr>
              <w:fldChar w:fldCharType="begin"/>
            </w:r>
            <w:r>
              <w:rPr>
                <w:noProof/>
                <w:webHidden/>
              </w:rPr>
              <w:instrText xml:space="preserve"> PAGEREF _Toc185715111 \h </w:instrText>
            </w:r>
            <w:r>
              <w:rPr>
                <w:noProof/>
                <w:webHidden/>
              </w:rPr>
            </w:r>
            <w:r>
              <w:rPr>
                <w:noProof/>
                <w:webHidden/>
              </w:rPr>
              <w:fldChar w:fldCharType="separate"/>
            </w:r>
            <w:r w:rsidR="00401ECA">
              <w:rPr>
                <w:noProof/>
                <w:webHidden/>
              </w:rPr>
              <w:t>14</w:t>
            </w:r>
            <w:r>
              <w:rPr>
                <w:noProof/>
                <w:webHidden/>
              </w:rPr>
              <w:fldChar w:fldCharType="end"/>
            </w:r>
          </w:hyperlink>
        </w:p>
        <w:p w14:paraId="2E22FDDC" w14:textId="40AED22C"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2" w:history="1">
            <w:r w:rsidRPr="00FD4614">
              <w:rPr>
                <w:rStyle w:val="Hypertextovodkaz"/>
                <w:noProof/>
              </w:rPr>
              <w:t>Neplacené služební volno</w:t>
            </w:r>
            <w:r>
              <w:rPr>
                <w:noProof/>
                <w:webHidden/>
              </w:rPr>
              <w:tab/>
            </w:r>
            <w:r>
              <w:rPr>
                <w:noProof/>
                <w:webHidden/>
              </w:rPr>
              <w:fldChar w:fldCharType="begin"/>
            </w:r>
            <w:r>
              <w:rPr>
                <w:noProof/>
                <w:webHidden/>
              </w:rPr>
              <w:instrText xml:space="preserve"> PAGEREF _Toc185715112 \h </w:instrText>
            </w:r>
            <w:r>
              <w:rPr>
                <w:noProof/>
                <w:webHidden/>
              </w:rPr>
            </w:r>
            <w:r>
              <w:rPr>
                <w:noProof/>
                <w:webHidden/>
              </w:rPr>
              <w:fldChar w:fldCharType="separate"/>
            </w:r>
            <w:r w:rsidR="00401ECA">
              <w:rPr>
                <w:noProof/>
                <w:webHidden/>
              </w:rPr>
              <w:t>14</w:t>
            </w:r>
            <w:r>
              <w:rPr>
                <w:noProof/>
                <w:webHidden/>
              </w:rPr>
              <w:fldChar w:fldCharType="end"/>
            </w:r>
          </w:hyperlink>
        </w:p>
        <w:p w14:paraId="0F71B0A6" w14:textId="59F97A39"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3" w:history="1">
            <w:r w:rsidRPr="00FD4614">
              <w:rPr>
                <w:rStyle w:val="Hypertextovodkaz"/>
                <w:noProof/>
              </w:rPr>
              <w:t>Služební volno k individuálním studijním účelům</w:t>
            </w:r>
            <w:r>
              <w:rPr>
                <w:noProof/>
                <w:webHidden/>
              </w:rPr>
              <w:tab/>
            </w:r>
            <w:r>
              <w:rPr>
                <w:noProof/>
                <w:webHidden/>
              </w:rPr>
              <w:fldChar w:fldCharType="begin"/>
            </w:r>
            <w:r>
              <w:rPr>
                <w:noProof/>
                <w:webHidden/>
              </w:rPr>
              <w:instrText xml:space="preserve"> PAGEREF _Toc185715113 \h </w:instrText>
            </w:r>
            <w:r>
              <w:rPr>
                <w:noProof/>
                <w:webHidden/>
              </w:rPr>
            </w:r>
            <w:r>
              <w:rPr>
                <w:noProof/>
                <w:webHidden/>
              </w:rPr>
              <w:fldChar w:fldCharType="separate"/>
            </w:r>
            <w:r w:rsidR="00401ECA">
              <w:rPr>
                <w:noProof/>
                <w:webHidden/>
              </w:rPr>
              <w:t>14</w:t>
            </w:r>
            <w:r>
              <w:rPr>
                <w:noProof/>
                <w:webHidden/>
              </w:rPr>
              <w:fldChar w:fldCharType="end"/>
            </w:r>
          </w:hyperlink>
        </w:p>
        <w:p w14:paraId="17928DF9" w14:textId="7A9A948B"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14" w:history="1">
            <w:r w:rsidRPr="00FD4614">
              <w:rPr>
                <w:rStyle w:val="Hypertextovodkaz"/>
                <w:noProof/>
              </w:rPr>
              <w:t>Indispoziční volno</w:t>
            </w:r>
            <w:r>
              <w:rPr>
                <w:noProof/>
                <w:webHidden/>
              </w:rPr>
              <w:tab/>
            </w:r>
            <w:r>
              <w:rPr>
                <w:noProof/>
                <w:webHidden/>
              </w:rPr>
              <w:fldChar w:fldCharType="begin"/>
            </w:r>
            <w:r>
              <w:rPr>
                <w:noProof/>
                <w:webHidden/>
              </w:rPr>
              <w:instrText xml:space="preserve"> PAGEREF _Toc185715114 \h </w:instrText>
            </w:r>
            <w:r>
              <w:rPr>
                <w:noProof/>
                <w:webHidden/>
              </w:rPr>
            </w:r>
            <w:r>
              <w:rPr>
                <w:noProof/>
                <w:webHidden/>
              </w:rPr>
              <w:fldChar w:fldCharType="separate"/>
            </w:r>
            <w:r w:rsidR="00401ECA">
              <w:rPr>
                <w:noProof/>
                <w:webHidden/>
              </w:rPr>
              <w:t>14</w:t>
            </w:r>
            <w:r>
              <w:rPr>
                <w:noProof/>
                <w:webHidden/>
              </w:rPr>
              <w:fldChar w:fldCharType="end"/>
            </w:r>
          </w:hyperlink>
        </w:p>
        <w:p w14:paraId="6C5D4FBD" w14:textId="48F96EE1"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15" w:history="1">
            <w:r w:rsidRPr="00FD4614">
              <w:rPr>
                <w:rStyle w:val="Hypertextovodkaz"/>
                <w:noProof/>
              </w:rPr>
              <w:t>Úřednická zkouška</w:t>
            </w:r>
            <w:r>
              <w:rPr>
                <w:noProof/>
                <w:webHidden/>
              </w:rPr>
              <w:tab/>
            </w:r>
            <w:r>
              <w:rPr>
                <w:noProof/>
                <w:webHidden/>
              </w:rPr>
              <w:fldChar w:fldCharType="begin"/>
            </w:r>
            <w:r>
              <w:rPr>
                <w:noProof/>
                <w:webHidden/>
              </w:rPr>
              <w:instrText xml:space="preserve"> PAGEREF _Toc185715115 \h </w:instrText>
            </w:r>
            <w:r>
              <w:rPr>
                <w:noProof/>
                <w:webHidden/>
              </w:rPr>
            </w:r>
            <w:r>
              <w:rPr>
                <w:noProof/>
                <w:webHidden/>
              </w:rPr>
              <w:fldChar w:fldCharType="separate"/>
            </w:r>
            <w:r w:rsidR="00401ECA">
              <w:rPr>
                <w:noProof/>
                <w:webHidden/>
              </w:rPr>
              <w:t>15</w:t>
            </w:r>
            <w:r>
              <w:rPr>
                <w:noProof/>
                <w:webHidden/>
              </w:rPr>
              <w:fldChar w:fldCharType="end"/>
            </w:r>
          </w:hyperlink>
        </w:p>
        <w:p w14:paraId="52C8EE09" w14:textId="69D49C99"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6" w:history="1">
            <w:r w:rsidRPr="00FD4614">
              <w:rPr>
                <w:rStyle w:val="Hypertextovodkaz"/>
                <w:noProof/>
              </w:rPr>
              <w:t>Obecná část úřednické zkoušky</w:t>
            </w:r>
            <w:r>
              <w:rPr>
                <w:noProof/>
                <w:webHidden/>
              </w:rPr>
              <w:tab/>
            </w:r>
            <w:r>
              <w:rPr>
                <w:noProof/>
                <w:webHidden/>
              </w:rPr>
              <w:fldChar w:fldCharType="begin"/>
            </w:r>
            <w:r>
              <w:rPr>
                <w:noProof/>
                <w:webHidden/>
              </w:rPr>
              <w:instrText xml:space="preserve"> PAGEREF _Toc185715116 \h </w:instrText>
            </w:r>
            <w:r>
              <w:rPr>
                <w:noProof/>
                <w:webHidden/>
              </w:rPr>
            </w:r>
            <w:r>
              <w:rPr>
                <w:noProof/>
                <w:webHidden/>
              </w:rPr>
              <w:fldChar w:fldCharType="separate"/>
            </w:r>
            <w:r w:rsidR="00401ECA">
              <w:rPr>
                <w:noProof/>
                <w:webHidden/>
              </w:rPr>
              <w:t>15</w:t>
            </w:r>
            <w:r>
              <w:rPr>
                <w:noProof/>
                <w:webHidden/>
              </w:rPr>
              <w:fldChar w:fldCharType="end"/>
            </w:r>
          </w:hyperlink>
        </w:p>
        <w:p w14:paraId="0160AA29" w14:textId="3C980730"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7" w:history="1">
            <w:r w:rsidRPr="00FD4614">
              <w:rPr>
                <w:rStyle w:val="Hypertextovodkaz"/>
                <w:noProof/>
              </w:rPr>
              <w:t>Zvláštní část úřednické zkoušky</w:t>
            </w:r>
            <w:r>
              <w:rPr>
                <w:noProof/>
                <w:webHidden/>
              </w:rPr>
              <w:tab/>
            </w:r>
            <w:r>
              <w:rPr>
                <w:noProof/>
                <w:webHidden/>
              </w:rPr>
              <w:fldChar w:fldCharType="begin"/>
            </w:r>
            <w:r>
              <w:rPr>
                <w:noProof/>
                <w:webHidden/>
              </w:rPr>
              <w:instrText xml:space="preserve"> PAGEREF _Toc185715117 \h </w:instrText>
            </w:r>
            <w:r>
              <w:rPr>
                <w:noProof/>
                <w:webHidden/>
              </w:rPr>
            </w:r>
            <w:r>
              <w:rPr>
                <w:noProof/>
                <w:webHidden/>
              </w:rPr>
              <w:fldChar w:fldCharType="separate"/>
            </w:r>
            <w:r w:rsidR="00401ECA">
              <w:rPr>
                <w:noProof/>
                <w:webHidden/>
              </w:rPr>
              <w:t>16</w:t>
            </w:r>
            <w:r>
              <w:rPr>
                <w:noProof/>
                <w:webHidden/>
              </w:rPr>
              <w:fldChar w:fldCharType="end"/>
            </w:r>
          </w:hyperlink>
        </w:p>
        <w:p w14:paraId="746CA708" w14:textId="73732002"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18" w:history="1">
            <w:r w:rsidRPr="00FD4614">
              <w:rPr>
                <w:rStyle w:val="Hypertextovodkaz"/>
                <w:noProof/>
              </w:rPr>
              <w:t>Adaptační proces a vzdělávání státních zaměstnanců</w:t>
            </w:r>
            <w:r>
              <w:rPr>
                <w:noProof/>
                <w:webHidden/>
              </w:rPr>
              <w:tab/>
            </w:r>
            <w:r>
              <w:rPr>
                <w:noProof/>
                <w:webHidden/>
              </w:rPr>
              <w:fldChar w:fldCharType="begin"/>
            </w:r>
            <w:r>
              <w:rPr>
                <w:noProof/>
                <w:webHidden/>
              </w:rPr>
              <w:instrText xml:space="preserve"> PAGEREF _Toc185715118 \h </w:instrText>
            </w:r>
            <w:r>
              <w:rPr>
                <w:noProof/>
                <w:webHidden/>
              </w:rPr>
            </w:r>
            <w:r>
              <w:rPr>
                <w:noProof/>
                <w:webHidden/>
              </w:rPr>
              <w:fldChar w:fldCharType="separate"/>
            </w:r>
            <w:r w:rsidR="00401ECA">
              <w:rPr>
                <w:noProof/>
                <w:webHidden/>
              </w:rPr>
              <w:t>17</w:t>
            </w:r>
            <w:r>
              <w:rPr>
                <w:noProof/>
                <w:webHidden/>
              </w:rPr>
              <w:fldChar w:fldCharType="end"/>
            </w:r>
          </w:hyperlink>
        </w:p>
        <w:p w14:paraId="0750CA55" w14:textId="68EA3F51"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19" w:history="1">
            <w:r w:rsidRPr="00FD4614">
              <w:rPr>
                <w:rStyle w:val="Hypertextovodkaz"/>
                <w:noProof/>
              </w:rPr>
              <w:t>Adaptační proces</w:t>
            </w:r>
            <w:r>
              <w:rPr>
                <w:noProof/>
                <w:webHidden/>
              </w:rPr>
              <w:tab/>
            </w:r>
            <w:r>
              <w:rPr>
                <w:noProof/>
                <w:webHidden/>
              </w:rPr>
              <w:fldChar w:fldCharType="begin"/>
            </w:r>
            <w:r>
              <w:rPr>
                <w:noProof/>
                <w:webHidden/>
              </w:rPr>
              <w:instrText xml:space="preserve"> PAGEREF _Toc185715119 \h </w:instrText>
            </w:r>
            <w:r>
              <w:rPr>
                <w:noProof/>
                <w:webHidden/>
              </w:rPr>
            </w:r>
            <w:r>
              <w:rPr>
                <w:noProof/>
                <w:webHidden/>
              </w:rPr>
              <w:fldChar w:fldCharType="separate"/>
            </w:r>
            <w:r w:rsidR="00401ECA">
              <w:rPr>
                <w:noProof/>
                <w:webHidden/>
              </w:rPr>
              <w:t>17</w:t>
            </w:r>
            <w:r>
              <w:rPr>
                <w:noProof/>
                <w:webHidden/>
              </w:rPr>
              <w:fldChar w:fldCharType="end"/>
            </w:r>
          </w:hyperlink>
        </w:p>
        <w:p w14:paraId="416ED79A" w14:textId="7D3DDECF"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20" w:history="1">
            <w:r w:rsidRPr="00FD4614">
              <w:rPr>
                <w:rStyle w:val="Hypertextovodkaz"/>
                <w:noProof/>
              </w:rPr>
              <w:t>Prohlubování vzdělání</w:t>
            </w:r>
            <w:r>
              <w:rPr>
                <w:noProof/>
                <w:webHidden/>
              </w:rPr>
              <w:tab/>
            </w:r>
            <w:r>
              <w:rPr>
                <w:noProof/>
                <w:webHidden/>
              </w:rPr>
              <w:fldChar w:fldCharType="begin"/>
            </w:r>
            <w:r>
              <w:rPr>
                <w:noProof/>
                <w:webHidden/>
              </w:rPr>
              <w:instrText xml:space="preserve"> PAGEREF _Toc185715120 \h </w:instrText>
            </w:r>
            <w:r>
              <w:rPr>
                <w:noProof/>
                <w:webHidden/>
              </w:rPr>
            </w:r>
            <w:r>
              <w:rPr>
                <w:noProof/>
                <w:webHidden/>
              </w:rPr>
              <w:fldChar w:fldCharType="separate"/>
            </w:r>
            <w:r w:rsidR="00401ECA">
              <w:rPr>
                <w:noProof/>
                <w:webHidden/>
              </w:rPr>
              <w:t>17</w:t>
            </w:r>
            <w:r>
              <w:rPr>
                <w:noProof/>
                <w:webHidden/>
              </w:rPr>
              <w:fldChar w:fldCharType="end"/>
            </w:r>
          </w:hyperlink>
        </w:p>
        <w:p w14:paraId="5451F5AD" w14:textId="2426C4A3"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21" w:history="1">
            <w:r w:rsidRPr="00FD4614">
              <w:rPr>
                <w:rStyle w:val="Hypertextovodkaz"/>
                <w:noProof/>
              </w:rPr>
              <w:t>Služební volno k individuálním studijním účelům</w:t>
            </w:r>
            <w:r>
              <w:rPr>
                <w:noProof/>
                <w:webHidden/>
              </w:rPr>
              <w:tab/>
            </w:r>
            <w:r>
              <w:rPr>
                <w:noProof/>
                <w:webHidden/>
              </w:rPr>
              <w:fldChar w:fldCharType="begin"/>
            </w:r>
            <w:r>
              <w:rPr>
                <w:noProof/>
                <w:webHidden/>
              </w:rPr>
              <w:instrText xml:space="preserve"> PAGEREF _Toc185715121 \h </w:instrText>
            </w:r>
            <w:r>
              <w:rPr>
                <w:noProof/>
                <w:webHidden/>
              </w:rPr>
            </w:r>
            <w:r>
              <w:rPr>
                <w:noProof/>
                <w:webHidden/>
              </w:rPr>
              <w:fldChar w:fldCharType="separate"/>
            </w:r>
            <w:r w:rsidR="00401ECA">
              <w:rPr>
                <w:noProof/>
                <w:webHidden/>
              </w:rPr>
              <w:t>18</w:t>
            </w:r>
            <w:r>
              <w:rPr>
                <w:noProof/>
                <w:webHidden/>
              </w:rPr>
              <w:fldChar w:fldCharType="end"/>
            </w:r>
          </w:hyperlink>
        </w:p>
        <w:p w14:paraId="674AD9AB" w14:textId="3A311D53"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22" w:history="1">
            <w:r w:rsidRPr="00FD4614">
              <w:rPr>
                <w:rStyle w:val="Hypertextovodkaz"/>
                <w:noProof/>
              </w:rPr>
              <w:t>Zvýšení vzdělání</w:t>
            </w:r>
            <w:r>
              <w:rPr>
                <w:noProof/>
                <w:webHidden/>
              </w:rPr>
              <w:tab/>
            </w:r>
            <w:r>
              <w:rPr>
                <w:noProof/>
                <w:webHidden/>
              </w:rPr>
              <w:fldChar w:fldCharType="begin"/>
            </w:r>
            <w:r>
              <w:rPr>
                <w:noProof/>
                <w:webHidden/>
              </w:rPr>
              <w:instrText xml:space="preserve"> PAGEREF _Toc185715122 \h </w:instrText>
            </w:r>
            <w:r>
              <w:rPr>
                <w:noProof/>
                <w:webHidden/>
              </w:rPr>
            </w:r>
            <w:r>
              <w:rPr>
                <w:noProof/>
                <w:webHidden/>
              </w:rPr>
              <w:fldChar w:fldCharType="separate"/>
            </w:r>
            <w:r w:rsidR="00401ECA">
              <w:rPr>
                <w:noProof/>
                <w:webHidden/>
              </w:rPr>
              <w:t>19</w:t>
            </w:r>
            <w:r>
              <w:rPr>
                <w:noProof/>
                <w:webHidden/>
              </w:rPr>
              <w:fldChar w:fldCharType="end"/>
            </w:r>
          </w:hyperlink>
        </w:p>
        <w:p w14:paraId="3D8D5D92" w14:textId="477F4AFC"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23" w:history="1">
            <w:r w:rsidRPr="00FD4614">
              <w:rPr>
                <w:rStyle w:val="Hypertextovodkaz"/>
                <w:noProof/>
              </w:rPr>
              <w:t>Sladění rodinného a osobního života s výkonem státní služby</w:t>
            </w:r>
            <w:r>
              <w:rPr>
                <w:noProof/>
                <w:webHidden/>
              </w:rPr>
              <w:tab/>
            </w:r>
            <w:r>
              <w:rPr>
                <w:noProof/>
                <w:webHidden/>
              </w:rPr>
              <w:fldChar w:fldCharType="begin"/>
            </w:r>
            <w:r>
              <w:rPr>
                <w:noProof/>
                <w:webHidden/>
              </w:rPr>
              <w:instrText xml:space="preserve"> PAGEREF _Toc185715123 \h </w:instrText>
            </w:r>
            <w:r>
              <w:rPr>
                <w:noProof/>
                <w:webHidden/>
              </w:rPr>
            </w:r>
            <w:r>
              <w:rPr>
                <w:noProof/>
                <w:webHidden/>
              </w:rPr>
              <w:fldChar w:fldCharType="separate"/>
            </w:r>
            <w:r w:rsidR="00401ECA">
              <w:rPr>
                <w:noProof/>
                <w:webHidden/>
              </w:rPr>
              <w:t>19</w:t>
            </w:r>
            <w:r>
              <w:rPr>
                <w:noProof/>
                <w:webHidden/>
              </w:rPr>
              <w:fldChar w:fldCharType="end"/>
            </w:r>
          </w:hyperlink>
        </w:p>
        <w:p w14:paraId="734B8BD1" w14:textId="510C99E5"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24" w:history="1">
            <w:r w:rsidRPr="00FD4614">
              <w:rPr>
                <w:rStyle w:val="Hypertextovodkaz"/>
                <w:noProof/>
              </w:rPr>
              <w:t>Nástroje slaďování</w:t>
            </w:r>
            <w:r>
              <w:rPr>
                <w:noProof/>
                <w:webHidden/>
              </w:rPr>
              <w:tab/>
            </w:r>
            <w:r>
              <w:rPr>
                <w:noProof/>
                <w:webHidden/>
              </w:rPr>
              <w:fldChar w:fldCharType="begin"/>
            </w:r>
            <w:r>
              <w:rPr>
                <w:noProof/>
                <w:webHidden/>
              </w:rPr>
              <w:instrText xml:space="preserve"> PAGEREF _Toc185715124 \h </w:instrText>
            </w:r>
            <w:r>
              <w:rPr>
                <w:noProof/>
                <w:webHidden/>
              </w:rPr>
            </w:r>
            <w:r>
              <w:rPr>
                <w:noProof/>
                <w:webHidden/>
              </w:rPr>
              <w:fldChar w:fldCharType="separate"/>
            </w:r>
            <w:r w:rsidR="00401ECA">
              <w:rPr>
                <w:noProof/>
                <w:webHidden/>
              </w:rPr>
              <w:t>20</w:t>
            </w:r>
            <w:r>
              <w:rPr>
                <w:noProof/>
                <w:webHidden/>
              </w:rPr>
              <w:fldChar w:fldCharType="end"/>
            </w:r>
          </w:hyperlink>
        </w:p>
        <w:p w14:paraId="343FD2B4" w14:textId="163D189C" w:rsidR="00B01FC2" w:rsidRDefault="00B01FC2">
          <w:pPr>
            <w:pStyle w:val="Obsah2"/>
            <w:tabs>
              <w:tab w:val="right" w:leader="dot" w:pos="9062"/>
            </w:tabs>
            <w:rPr>
              <w:rFonts w:eastAsiaTheme="minorEastAsia"/>
              <w:noProof/>
              <w:kern w:val="2"/>
              <w:sz w:val="24"/>
              <w:szCs w:val="24"/>
              <w:lang w:eastAsia="cs-CZ"/>
              <w14:ligatures w14:val="standardContextual"/>
            </w:rPr>
          </w:pPr>
          <w:hyperlink w:anchor="_Toc185715125" w:history="1">
            <w:r w:rsidRPr="00FD4614">
              <w:rPr>
                <w:rStyle w:val="Hypertextovodkaz"/>
                <w:noProof/>
              </w:rPr>
              <w:t>Služební hodnocení</w:t>
            </w:r>
            <w:r>
              <w:rPr>
                <w:noProof/>
                <w:webHidden/>
              </w:rPr>
              <w:tab/>
            </w:r>
            <w:r>
              <w:rPr>
                <w:noProof/>
                <w:webHidden/>
              </w:rPr>
              <w:fldChar w:fldCharType="begin"/>
            </w:r>
            <w:r>
              <w:rPr>
                <w:noProof/>
                <w:webHidden/>
              </w:rPr>
              <w:instrText xml:space="preserve"> PAGEREF _Toc185715125 \h </w:instrText>
            </w:r>
            <w:r>
              <w:rPr>
                <w:noProof/>
                <w:webHidden/>
              </w:rPr>
            </w:r>
            <w:r>
              <w:rPr>
                <w:noProof/>
                <w:webHidden/>
              </w:rPr>
              <w:fldChar w:fldCharType="separate"/>
            </w:r>
            <w:r w:rsidR="00401ECA">
              <w:rPr>
                <w:noProof/>
                <w:webHidden/>
              </w:rPr>
              <w:t>21</w:t>
            </w:r>
            <w:r>
              <w:rPr>
                <w:noProof/>
                <w:webHidden/>
              </w:rPr>
              <w:fldChar w:fldCharType="end"/>
            </w:r>
          </w:hyperlink>
        </w:p>
        <w:p w14:paraId="0F830DF3" w14:textId="4D878070" w:rsidR="00B01FC2" w:rsidRDefault="00B01FC2">
          <w:pPr>
            <w:pStyle w:val="Obsah3"/>
            <w:tabs>
              <w:tab w:val="right" w:leader="dot" w:pos="9062"/>
            </w:tabs>
            <w:rPr>
              <w:rFonts w:eastAsiaTheme="minorEastAsia"/>
              <w:noProof/>
              <w:kern w:val="2"/>
              <w:sz w:val="24"/>
              <w:szCs w:val="24"/>
              <w:lang w:eastAsia="cs-CZ"/>
              <w14:ligatures w14:val="standardContextual"/>
            </w:rPr>
          </w:pPr>
          <w:hyperlink w:anchor="_Toc185715126" w:history="1">
            <w:r w:rsidRPr="00FD4614">
              <w:rPr>
                <w:rStyle w:val="Hypertextovodkaz"/>
                <w:noProof/>
              </w:rPr>
              <w:t>Druhy služebního hodnocení</w:t>
            </w:r>
            <w:r>
              <w:rPr>
                <w:noProof/>
                <w:webHidden/>
              </w:rPr>
              <w:tab/>
            </w:r>
            <w:r>
              <w:rPr>
                <w:noProof/>
                <w:webHidden/>
              </w:rPr>
              <w:fldChar w:fldCharType="begin"/>
            </w:r>
            <w:r>
              <w:rPr>
                <w:noProof/>
                <w:webHidden/>
              </w:rPr>
              <w:instrText xml:space="preserve"> PAGEREF _Toc185715126 \h </w:instrText>
            </w:r>
            <w:r>
              <w:rPr>
                <w:noProof/>
                <w:webHidden/>
              </w:rPr>
            </w:r>
            <w:r>
              <w:rPr>
                <w:noProof/>
                <w:webHidden/>
              </w:rPr>
              <w:fldChar w:fldCharType="separate"/>
            </w:r>
            <w:r w:rsidR="00401ECA">
              <w:rPr>
                <w:noProof/>
                <w:webHidden/>
              </w:rPr>
              <w:t>22</w:t>
            </w:r>
            <w:r>
              <w:rPr>
                <w:noProof/>
                <w:webHidden/>
              </w:rPr>
              <w:fldChar w:fldCharType="end"/>
            </w:r>
          </w:hyperlink>
        </w:p>
        <w:p w14:paraId="0C49AD7E" w14:textId="31BACC7D" w:rsidR="00556E7D" w:rsidRDefault="00556E7D">
          <w:r>
            <w:rPr>
              <w:b/>
              <w:bCs/>
            </w:rPr>
            <w:fldChar w:fldCharType="end"/>
          </w:r>
        </w:p>
      </w:sdtContent>
    </w:sdt>
    <w:p w14:paraId="5E8253A3" w14:textId="39E5543A" w:rsidR="00164D11" w:rsidRDefault="00164D11">
      <w:pPr>
        <w:rPr>
          <w:rFonts w:cstheme="minorHAnsi"/>
        </w:rPr>
      </w:pPr>
      <w:r>
        <w:rPr>
          <w:rFonts w:cstheme="minorHAnsi"/>
        </w:rPr>
        <w:br w:type="page"/>
      </w:r>
    </w:p>
    <w:p w14:paraId="5208A1ED" w14:textId="2D443E38" w:rsidR="00084E53" w:rsidRPr="000C3897" w:rsidRDefault="000B5EC4" w:rsidP="00D272C1">
      <w:pPr>
        <w:pStyle w:val="Nadpis2"/>
        <w:spacing w:before="0" w:line="252" w:lineRule="auto"/>
      </w:pPr>
      <w:bookmarkStart w:id="0" w:name="_Toc185715092"/>
      <w:r>
        <w:lastRenderedPageBreak/>
        <w:t>Služební poměr státního zaměstnance podle zákona o státní službě</w:t>
      </w:r>
      <w:bookmarkEnd w:id="0"/>
      <w:r w:rsidR="00084E53" w:rsidRPr="000C3897">
        <w:t xml:space="preserve"> </w:t>
      </w:r>
    </w:p>
    <w:p w14:paraId="3038DE4F" w14:textId="77777777" w:rsidR="00084E53" w:rsidRPr="000C3897" w:rsidRDefault="00084E53" w:rsidP="00D272C1">
      <w:pPr>
        <w:widowControl w:val="0"/>
        <w:autoSpaceDE w:val="0"/>
        <w:autoSpaceDN w:val="0"/>
        <w:adjustRightInd w:val="0"/>
        <w:spacing w:after="0" w:line="252" w:lineRule="auto"/>
        <w:jc w:val="both"/>
        <w:rPr>
          <w:rFonts w:cstheme="minorHAnsi"/>
        </w:rPr>
      </w:pPr>
    </w:p>
    <w:p w14:paraId="3693CADF" w14:textId="70F33526" w:rsidR="000B5EC4" w:rsidRDefault="000B5EC4" w:rsidP="00D272C1">
      <w:pPr>
        <w:spacing w:after="0" w:line="252" w:lineRule="auto"/>
        <w:jc w:val="both"/>
      </w:pPr>
      <w:r>
        <w:t>Ústava Č</w:t>
      </w:r>
      <w:r w:rsidR="0035787E">
        <w:t xml:space="preserve">eské republiky </w:t>
      </w:r>
      <w:r>
        <w:t xml:space="preserve">v čl. 79 odst. 2 předpokládá, že právní poměry státních zaměstnanců v ministerstvech a jiných správních úřadech upraví zvláštní zákon. Tímto zákonem je </w:t>
      </w:r>
      <w:r w:rsidRPr="00F366C7">
        <w:rPr>
          <w:b/>
          <w:bCs/>
        </w:rPr>
        <w:t>zákon č.</w:t>
      </w:r>
      <w:r w:rsidR="000B312B">
        <w:rPr>
          <w:b/>
          <w:bCs/>
        </w:rPr>
        <w:t> </w:t>
      </w:r>
      <w:r w:rsidRPr="00F366C7">
        <w:rPr>
          <w:b/>
          <w:bCs/>
        </w:rPr>
        <w:t>234/2014 Sb., o státní službě</w:t>
      </w:r>
      <w:r>
        <w:t xml:space="preserve">. </w:t>
      </w:r>
    </w:p>
    <w:p w14:paraId="3C0C1836" w14:textId="77777777" w:rsidR="00D272C1" w:rsidRDefault="00D272C1" w:rsidP="00D272C1">
      <w:pPr>
        <w:spacing w:after="0" w:line="252" w:lineRule="auto"/>
        <w:jc w:val="both"/>
      </w:pPr>
    </w:p>
    <w:p w14:paraId="5EDAA6ED" w14:textId="4964BA48" w:rsidR="000B5EC4" w:rsidRDefault="000B5EC4" w:rsidP="00D272C1">
      <w:pPr>
        <w:spacing w:after="0" w:line="252" w:lineRule="auto"/>
        <w:jc w:val="both"/>
      </w:pPr>
      <w:r>
        <w:t>Důvod</w:t>
      </w:r>
      <w:r w:rsidR="00E20B77">
        <w:t>y</w:t>
      </w:r>
      <w:r>
        <w:t xml:space="preserve"> zvláštního postavení státních zaměstnanců </w:t>
      </w:r>
      <w:r w:rsidR="00E20B77">
        <w:t>jsou</w:t>
      </w:r>
      <w:r>
        <w:t>:</w:t>
      </w:r>
    </w:p>
    <w:p w14:paraId="0542AABE" w14:textId="6F3B6930"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zvláštní povaha zaměstnavatele –</w:t>
      </w:r>
      <w:r w:rsidR="00D152E1" w:rsidRPr="00432E45">
        <w:rPr>
          <w:rFonts w:cstheme="minorHAnsi"/>
        </w:rPr>
        <w:t xml:space="preserve"> </w:t>
      </w:r>
      <w:r w:rsidRPr="00432E45">
        <w:rPr>
          <w:rFonts w:cstheme="minorHAnsi"/>
        </w:rPr>
        <w:t>stát</w:t>
      </w:r>
    </w:p>
    <w:p w14:paraId="699CE9ED" w14:textId="553F573D"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předmět služeb </w:t>
      </w:r>
      <w:r w:rsidR="00D152E1" w:rsidRPr="00432E45">
        <w:rPr>
          <w:rFonts w:cstheme="minorHAnsi"/>
        </w:rPr>
        <w:t xml:space="preserve">zaměstnavatele </w:t>
      </w:r>
      <w:r w:rsidRPr="00432E45">
        <w:rPr>
          <w:rFonts w:cstheme="minorHAnsi"/>
        </w:rPr>
        <w:t xml:space="preserve">– </w:t>
      </w:r>
      <w:r w:rsidR="00D152E1" w:rsidRPr="00432E45">
        <w:rPr>
          <w:rFonts w:cstheme="minorHAnsi"/>
        </w:rPr>
        <w:t>výkon státní správy</w:t>
      </w:r>
    </w:p>
    <w:p w14:paraId="43C71E10" w14:textId="7A02ADD3"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spolupůsobení </w:t>
      </w:r>
      <w:r w:rsidR="00D152E1" w:rsidRPr="00432E45">
        <w:rPr>
          <w:rFonts w:cstheme="minorHAnsi"/>
        </w:rPr>
        <w:t xml:space="preserve">státních zaměstnanců </w:t>
      </w:r>
      <w:r w:rsidRPr="00432E45">
        <w:rPr>
          <w:rFonts w:cstheme="minorHAnsi"/>
        </w:rPr>
        <w:t>při výkonu státní správy</w:t>
      </w:r>
    </w:p>
    <w:p w14:paraId="48D9140B" w14:textId="6DBFCA82" w:rsidR="000B5EC4"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 xml:space="preserve">potřeba těsného organického včlenění státního zaměstnance do </w:t>
      </w:r>
      <w:r w:rsidR="00D152E1" w:rsidRPr="00432E45">
        <w:rPr>
          <w:rFonts w:cstheme="minorHAnsi"/>
        </w:rPr>
        <w:t xml:space="preserve">organismu </w:t>
      </w:r>
      <w:r w:rsidRPr="00432E45">
        <w:rPr>
          <w:rFonts w:cstheme="minorHAnsi"/>
        </w:rPr>
        <w:t>zaměstnavatele – pravidla</w:t>
      </w:r>
      <w:r>
        <w:t xml:space="preserve"> </w:t>
      </w:r>
      <w:r w:rsidR="00D152E1">
        <w:t xml:space="preserve">systemizace a organizace </w:t>
      </w:r>
      <w:r>
        <w:t>služební</w:t>
      </w:r>
      <w:r w:rsidR="00D152E1">
        <w:t>ch</w:t>
      </w:r>
      <w:r>
        <w:t xml:space="preserve"> úřad</w:t>
      </w:r>
      <w:r w:rsidR="00D152E1">
        <w:t>ů</w:t>
      </w:r>
      <w:r>
        <w:t>, hierarchi</w:t>
      </w:r>
      <w:r w:rsidR="00A05A5B">
        <w:t>cká podřízenost a nadřízenost</w:t>
      </w:r>
      <w:r>
        <w:t>.</w:t>
      </w:r>
    </w:p>
    <w:p w14:paraId="05F96A33" w14:textId="77777777" w:rsidR="00D272C1" w:rsidRDefault="00D272C1" w:rsidP="00432E45">
      <w:pPr>
        <w:tabs>
          <w:tab w:val="left" w:pos="284"/>
        </w:tabs>
        <w:spacing w:after="0" w:line="252" w:lineRule="auto"/>
        <w:jc w:val="both"/>
      </w:pPr>
    </w:p>
    <w:p w14:paraId="744AAB7A" w14:textId="3709972D" w:rsidR="00F366C7" w:rsidRDefault="000B5EC4" w:rsidP="00D272C1">
      <w:pPr>
        <w:spacing w:after="0" w:line="252" w:lineRule="auto"/>
        <w:jc w:val="both"/>
      </w:pPr>
      <w:r>
        <w:t xml:space="preserve">Zákon o státní službě </w:t>
      </w:r>
      <w:r w:rsidR="00F366C7">
        <w:t xml:space="preserve">upravuje </w:t>
      </w:r>
      <w:r w:rsidRPr="00F366C7">
        <w:rPr>
          <w:b/>
          <w:bCs/>
        </w:rPr>
        <w:t>právní poměry státních zaměstnanců</w:t>
      </w:r>
      <w:r w:rsidR="00F366C7">
        <w:t xml:space="preserve">, jejich </w:t>
      </w:r>
      <w:r w:rsidR="00F366C7" w:rsidRPr="00F366C7">
        <w:rPr>
          <w:b/>
          <w:bCs/>
        </w:rPr>
        <w:t>služební vztahy</w:t>
      </w:r>
      <w:r w:rsidR="00F366C7">
        <w:t xml:space="preserve"> a</w:t>
      </w:r>
      <w:r w:rsidR="00AA5149">
        <w:t> </w:t>
      </w:r>
      <w:r w:rsidRPr="00F366C7">
        <w:rPr>
          <w:b/>
          <w:bCs/>
        </w:rPr>
        <w:t>organizační věci státní služby</w:t>
      </w:r>
      <w:r w:rsidR="00F366C7">
        <w:t xml:space="preserve">. </w:t>
      </w:r>
    </w:p>
    <w:p w14:paraId="6088CAAE" w14:textId="77777777" w:rsidR="00D272C1" w:rsidRDefault="00D272C1" w:rsidP="00D272C1">
      <w:pPr>
        <w:spacing w:after="0" w:line="252" w:lineRule="auto"/>
        <w:jc w:val="both"/>
      </w:pPr>
    </w:p>
    <w:p w14:paraId="04C76062" w14:textId="4C6BD9A1" w:rsidR="000B5EC4" w:rsidRDefault="000B5EC4" w:rsidP="00D272C1">
      <w:pPr>
        <w:spacing w:after="0" w:line="252" w:lineRule="auto"/>
        <w:jc w:val="both"/>
      </w:pPr>
      <w:r>
        <w:t>Zákon o státní službě také upravuje organizační věci týkající se zaměstnanců ve správních úřadech, kteří pracují v základním pracovněprávním vztahu.</w:t>
      </w:r>
    </w:p>
    <w:p w14:paraId="40EEB49B" w14:textId="77777777" w:rsidR="00D272C1" w:rsidRDefault="00D272C1" w:rsidP="00D272C1">
      <w:pPr>
        <w:spacing w:after="0" w:line="252" w:lineRule="auto"/>
        <w:jc w:val="both"/>
      </w:pPr>
    </w:p>
    <w:p w14:paraId="6FC93F54" w14:textId="32FE9278" w:rsidR="000B5EC4" w:rsidRDefault="000B5EC4" w:rsidP="00D272C1">
      <w:pPr>
        <w:spacing w:after="0" w:line="252" w:lineRule="auto"/>
        <w:jc w:val="both"/>
      </w:pPr>
      <w:r>
        <w:t xml:space="preserve">V některých </w:t>
      </w:r>
      <w:r w:rsidR="00F366C7">
        <w:t xml:space="preserve">hmotněprávních </w:t>
      </w:r>
      <w:r>
        <w:t xml:space="preserve">věcech </w:t>
      </w:r>
      <w:r w:rsidR="00F366C7">
        <w:t xml:space="preserve">se postupuje podle </w:t>
      </w:r>
      <w:r>
        <w:t>zákoníku práce.</w:t>
      </w:r>
      <w:r w:rsidR="00F366C7">
        <w:t xml:space="preserve"> V procesních věcech se</w:t>
      </w:r>
      <w:r w:rsidR="00156DCA">
        <w:t> </w:t>
      </w:r>
      <w:r w:rsidR="00F366C7">
        <w:t xml:space="preserve">postupuje podle zákona o státní službě a podle správního řádu. </w:t>
      </w:r>
    </w:p>
    <w:p w14:paraId="2815F87A" w14:textId="77777777" w:rsidR="00635AB0" w:rsidRDefault="00635AB0" w:rsidP="00D272C1">
      <w:pPr>
        <w:spacing w:after="0" w:line="252" w:lineRule="auto"/>
        <w:jc w:val="both"/>
      </w:pPr>
    </w:p>
    <w:p w14:paraId="178B4D0C" w14:textId="30D6D4B4" w:rsidR="000B5EC4" w:rsidRPr="005F7768" w:rsidRDefault="000B5EC4" w:rsidP="00D272C1">
      <w:pPr>
        <w:pStyle w:val="Nadpis3"/>
        <w:spacing w:before="0" w:line="252" w:lineRule="auto"/>
      </w:pPr>
      <w:bookmarkStart w:id="1" w:name="_Toc185715093"/>
      <w:r w:rsidRPr="005F7768">
        <w:t>Základní pojmy</w:t>
      </w:r>
      <w:bookmarkEnd w:id="1"/>
    </w:p>
    <w:p w14:paraId="561780DA" w14:textId="4034DFC4" w:rsidR="000B5EC4" w:rsidRPr="005F7768" w:rsidRDefault="000B5EC4" w:rsidP="00D272C1">
      <w:pPr>
        <w:pStyle w:val="Nadpis4"/>
        <w:spacing w:before="0" w:line="252" w:lineRule="auto"/>
      </w:pPr>
      <w:r w:rsidRPr="005F7768">
        <w:t>Státní služba</w:t>
      </w:r>
    </w:p>
    <w:p w14:paraId="2104021F" w14:textId="02335A1F" w:rsidR="001037A5" w:rsidRDefault="0035787E" w:rsidP="00432E45">
      <w:pPr>
        <w:pStyle w:val="Odstavecseseznamem"/>
        <w:numPr>
          <w:ilvl w:val="0"/>
          <w:numId w:val="21"/>
        </w:numPr>
        <w:spacing w:after="0" w:line="252" w:lineRule="auto"/>
        <w:ind w:left="720" w:hanging="294"/>
        <w:contextualSpacing w:val="0"/>
        <w:jc w:val="both"/>
      </w:pPr>
      <w:r w:rsidRPr="0035787E">
        <w:t>státní služba je vykonávána</w:t>
      </w:r>
      <w:r>
        <w:rPr>
          <w:b/>
          <w:bCs/>
        </w:rPr>
        <w:t xml:space="preserve"> státními zaměstnanci </w:t>
      </w:r>
      <w:r w:rsidRPr="0035787E">
        <w:t>ve</w:t>
      </w:r>
      <w:r>
        <w:rPr>
          <w:b/>
          <w:bCs/>
        </w:rPr>
        <w:t xml:space="preserve"> služebních úřadech </w:t>
      </w:r>
    </w:p>
    <w:p w14:paraId="7C227A27" w14:textId="5305116C" w:rsidR="001037A5" w:rsidRPr="001037A5" w:rsidRDefault="001037A5" w:rsidP="00A04EB2">
      <w:pPr>
        <w:pStyle w:val="Odstavecseseznamem"/>
        <w:numPr>
          <w:ilvl w:val="1"/>
          <w:numId w:val="15"/>
        </w:numPr>
        <w:spacing w:after="0" w:line="252" w:lineRule="auto"/>
        <w:ind w:left="1276" w:hanging="284"/>
        <w:contextualSpacing w:val="0"/>
        <w:jc w:val="both"/>
      </w:pPr>
      <w:r>
        <w:t xml:space="preserve">státní služba jako </w:t>
      </w:r>
      <w:r w:rsidRPr="001037A5">
        <w:t>činnost sleduj</w:t>
      </w:r>
      <w:r>
        <w:t>e</w:t>
      </w:r>
      <w:r w:rsidRPr="001037A5">
        <w:t xml:space="preserve"> dosažení určitého </w:t>
      </w:r>
      <w:r w:rsidRPr="0035787E">
        <w:rPr>
          <w:b/>
          <w:bCs/>
        </w:rPr>
        <w:t>veřejného cíle (účelu)</w:t>
      </w:r>
      <w:r w:rsidR="00864B83">
        <w:t xml:space="preserve"> a </w:t>
      </w:r>
      <w:r>
        <w:t xml:space="preserve">není </w:t>
      </w:r>
      <w:r w:rsidRPr="001037A5">
        <w:t>ani činnost</w:t>
      </w:r>
      <w:r>
        <w:t>í</w:t>
      </w:r>
      <w:r w:rsidRPr="001037A5">
        <w:t xml:space="preserve"> zákonodárn</w:t>
      </w:r>
      <w:r>
        <w:t>ou</w:t>
      </w:r>
      <w:r w:rsidRPr="001037A5">
        <w:t>, ani činnost</w:t>
      </w:r>
      <w:r>
        <w:t>í</w:t>
      </w:r>
      <w:r w:rsidRPr="001037A5">
        <w:t xml:space="preserve"> soudní, ani vládou </w:t>
      </w:r>
      <w:r w:rsidR="0035787E">
        <w:t xml:space="preserve">– jde o </w:t>
      </w:r>
      <w:r w:rsidR="0035787E" w:rsidRPr="0035787E">
        <w:rPr>
          <w:b/>
          <w:bCs/>
        </w:rPr>
        <w:t>výkon státní správy</w:t>
      </w:r>
      <w:r w:rsidRPr="001037A5">
        <w:t xml:space="preserve"> </w:t>
      </w:r>
    </w:p>
    <w:p w14:paraId="5C514D79" w14:textId="047A375A" w:rsidR="000B5EC4" w:rsidRDefault="000B5EC4" w:rsidP="00A04EB2">
      <w:pPr>
        <w:pStyle w:val="Odstavecseseznamem"/>
        <w:numPr>
          <w:ilvl w:val="2"/>
          <w:numId w:val="4"/>
        </w:numPr>
        <w:spacing w:after="0" w:line="252" w:lineRule="auto"/>
        <w:ind w:left="1843" w:hanging="283"/>
        <w:contextualSpacing w:val="0"/>
        <w:jc w:val="both"/>
      </w:pPr>
      <w:r>
        <w:t xml:space="preserve">zahrnuje </w:t>
      </w:r>
      <w:r w:rsidR="00864B83" w:rsidRPr="00166024">
        <w:rPr>
          <w:rFonts w:cstheme="minorHAnsi"/>
          <w:b/>
          <w:bCs/>
        </w:rPr>
        <w:t>výkon správních činností</w:t>
      </w:r>
      <w:r w:rsidR="00864B83" w:rsidRPr="00166024">
        <w:rPr>
          <w:rFonts w:cstheme="minorHAnsi"/>
        </w:rPr>
        <w:t xml:space="preserve"> upravených v zákoně o státní službě (např. příprava návrhů právních předpisů a zajišťování právní činnosti, příprava návrhů koncepcí, strategií a programů, vytváření a správa informačních systémů veřejné správy, </w:t>
      </w:r>
      <w:r w:rsidR="00864B83">
        <w:rPr>
          <w:rFonts w:cstheme="minorHAnsi"/>
        </w:rPr>
        <w:t xml:space="preserve">zabezpečování obrany státu, </w:t>
      </w:r>
      <w:r w:rsidR="00864B83" w:rsidRPr="00166024">
        <w:rPr>
          <w:rFonts w:cstheme="minorHAnsi"/>
        </w:rPr>
        <w:t xml:space="preserve">zajišťování vnitřního pořádku a bezpečnosti, příprava a provádění správních úkonů včetně kontroly, ochrana obyvatelstva, krizové řízení a </w:t>
      </w:r>
      <w:r w:rsidR="00864B83">
        <w:rPr>
          <w:rFonts w:cstheme="minorHAnsi"/>
        </w:rPr>
        <w:t>integrovaný záchranný systém</w:t>
      </w:r>
      <w:r w:rsidR="00864B83" w:rsidRPr="00166024">
        <w:rPr>
          <w:rFonts w:cstheme="minorHAnsi"/>
        </w:rPr>
        <w:t>, zajišťování organizačních věcí služby a správy služebních vztahů, aj.)</w:t>
      </w:r>
      <w:r>
        <w:t xml:space="preserve"> </w:t>
      </w:r>
    </w:p>
    <w:p w14:paraId="361613E4" w14:textId="384B3B64" w:rsidR="000B5EC4" w:rsidRDefault="000B5EC4" w:rsidP="00A04EB2">
      <w:pPr>
        <w:pStyle w:val="Odstavecseseznamem"/>
        <w:numPr>
          <w:ilvl w:val="2"/>
          <w:numId w:val="4"/>
        </w:numPr>
        <w:spacing w:after="0" w:line="252" w:lineRule="auto"/>
        <w:ind w:left="1843" w:hanging="283"/>
        <w:contextualSpacing w:val="0"/>
        <w:jc w:val="both"/>
      </w:pPr>
      <w:r>
        <w:t xml:space="preserve">je členěna do </w:t>
      </w:r>
      <w:r w:rsidR="00E20B77">
        <w:t xml:space="preserve">61 </w:t>
      </w:r>
      <w:r w:rsidR="0035787E">
        <w:t xml:space="preserve">oborů </w:t>
      </w:r>
      <w:r>
        <w:t xml:space="preserve">služby </w:t>
      </w:r>
    </w:p>
    <w:p w14:paraId="54FF1545" w14:textId="77777777" w:rsidR="00D272C1" w:rsidRDefault="00D272C1" w:rsidP="00E74B36">
      <w:pPr>
        <w:spacing w:after="0" w:line="252" w:lineRule="auto"/>
        <w:jc w:val="both"/>
      </w:pPr>
    </w:p>
    <w:p w14:paraId="0805F21D" w14:textId="20937BBF" w:rsidR="000B5EC4" w:rsidRPr="005F7768" w:rsidRDefault="000B5EC4" w:rsidP="00D272C1">
      <w:pPr>
        <w:pStyle w:val="Nadpis4"/>
        <w:spacing w:before="0" w:line="252" w:lineRule="auto"/>
      </w:pPr>
      <w:r w:rsidRPr="005F7768">
        <w:t>Služební úřad</w:t>
      </w:r>
    </w:p>
    <w:p w14:paraId="1DEC760E" w14:textId="77777777" w:rsidR="00864B83" w:rsidRDefault="00864B83" w:rsidP="00432E45">
      <w:pPr>
        <w:pStyle w:val="Odstavecseseznamem"/>
        <w:numPr>
          <w:ilvl w:val="0"/>
          <w:numId w:val="21"/>
        </w:numPr>
        <w:spacing w:after="0" w:line="252" w:lineRule="auto"/>
        <w:ind w:left="720" w:hanging="294"/>
        <w:contextualSpacing w:val="0"/>
        <w:jc w:val="both"/>
      </w:pPr>
      <w:r>
        <w:t xml:space="preserve">státní služba je vykonávána ve služebních úřadech </w:t>
      </w:r>
    </w:p>
    <w:p w14:paraId="2E5239AD" w14:textId="1D3DD502" w:rsidR="00864B83" w:rsidRPr="00864B83" w:rsidRDefault="00864B83" w:rsidP="00A04EB2">
      <w:pPr>
        <w:pStyle w:val="Odstavecseseznamem"/>
        <w:numPr>
          <w:ilvl w:val="1"/>
          <w:numId w:val="15"/>
        </w:numPr>
        <w:spacing w:after="0" w:line="252" w:lineRule="auto"/>
        <w:ind w:left="1276" w:hanging="284"/>
        <w:contextualSpacing w:val="0"/>
        <w:jc w:val="both"/>
      </w:pPr>
      <w:r w:rsidRPr="00FF16EB">
        <w:t>ministerstva a jiné správní úřady zřízené zákonem a zákonem výslovně označené jako správní úřad nebo orgán státní správy</w:t>
      </w:r>
    </w:p>
    <w:p w14:paraId="401DAAA1" w14:textId="5339A9D4" w:rsidR="00864B83" w:rsidRDefault="00864B83" w:rsidP="00A04EB2">
      <w:pPr>
        <w:pStyle w:val="Odstavecseseznamem"/>
        <w:numPr>
          <w:ilvl w:val="1"/>
          <w:numId w:val="15"/>
        </w:numPr>
        <w:spacing w:after="0" w:line="252" w:lineRule="auto"/>
        <w:ind w:left="1276" w:hanging="284"/>
        <w:contextualSpacing w:val="0"/>
        <w:jc w:val="both"/>
      </w:pPr>
      <w:r w:rsidRPr="00FF16EB">
        <w:t>státní</w:t>
      </w:r>
      <w:r w:rsidRPr="00766BA6">
        <w:rPr>
          <w:rFonts w:cstheme="minorHAnsi"/>
        </w:rPr>
        <w:t xml:space="preserve"> orgány nebo právnické osoby, o kterých tak stanoví jiný zákon</w:t>
      </w:r>
    </w:p>
    <w:p w14:paraId="1C8D4E14" w14:textId="77777777" w:rsidR="00D272C1" w:rsidRDefault="00D272C1" w:rsidP="00E74B36">
      <w:pPr>
        <w:spacing w:after="0" w:line="252" w:lineRule="auto"/>
        <w:jc w:val="both"/>
      </w:pPr>
    </w:p>
    <w:p w14:paraId="1BE3DC0A" w14:textId="58DFCB76" w:rsidR="000B5EC4" w:rsidRPr="005F7768" w:rsidRDefault="000B5EC4" w:rsidP="00D272C1">
      <w:pPr>
        <w:pStyle w:val="Nadpis4"/>
        <w:spacing w:before="0" w:line="252" w:lineRule="auto"/>
      </w:pPr>
      <w:r w:rsidRPr="005F7768">
        <w:t>Státní zaměstnanec</w:t>
      </w:r>
    </w:p>
    <w:p w14:paraId="6ECDF014" w14:textId="48B4C0BD" w:rsidR="00864B83" w:rsidRDefault="00864B83" w:rsidP="00432E45">
      <w:pPr>
        <w:pStyle w:val="Odstavecseseznamem"/>
        <w:numPr>
          <w:ilvl w:val="0"/>
          <w:numId w:val="21"/>
        </w:numPr>
        <w:spacing w:after="0" w:line="252" w:lineRule="auto"/>
        <w:ind w:left="720" w:hanging="294"/>
        <w:contextualSpacing w:val="0"/>
        <w:jc w:val="both"/>
      </w:pPr>
      <w:r>
        <w:t>státní služba je vykonávána státními zaměstnanci</w:t>
      </w:r>
    </w:p>
    <w:p w14:paraId="0F7D3058" w14:textId="0EA541BA" w:rsidR="000B5EC4" w:rsidRDefault="000B5EC4" w:rsidP="00A04EB2">
      <w:pPr>
        <w:pStyle w:val="Odstavecseseznamem"/>
        <w:numPr>
          <w:ilvl w:val="1"/>
          <w:numId w:val="15"/>
        </w:numPr>
        <w:spacing w:after="0" w:line="252" w:lineRule="auto"/>
        <w:ind w:left="1276" w:hanging="284"/>
        <w:contextualSpacing w:val="0"/>
        <w:jc w:val="both"/>
      </w:pPr>
      <w:r>
        <w:t>fyzick</w:t>
      </w:r>
      <w:r w:rsidR="00761FD2">
        <w:t>é</w:t>
      </w:r>
      <w:r>
        <w:t xml:space="preserve"> osob</w:t>
      </w:r>
      <w:r w:rsidR="00761FD2">
        <w:t>y</w:t>
      </w:r>
      <w:r>
        <w:t>, kter</w:t>
      </w:r>
      <w:r w:rsidR="00761FD2">
        <w:t>é</w:t>
      </w:r>
      <w:r>
        <w:t xml:space="preserve"> byl</w:t>
      </w:r>
      <w:r w:rsidR="00761FD2">
        <w:t>y</w:t>
      </w:r>
      <w:r>
        <w:t xml:space="preserve"> přijat</w:t>
      </w:r>
      <w:r w:rsidR="00761FD2">
        <w:t>y</w:t>
      </w:r>
      <w:r>
        <w:t xml:space="preserve"> do služebního poměru a zařazen</w:t>
      </w:r>
      <w:r w:rsidR="00761FD2">
        <w:t>y</w:t>
      </w:r>
      <w:r>
        <w:t xml:space="preserve"> na služební místo nebo jmenován</w:t>
      </w:r>
      <w:r w:rsidR="00761FD2">
        <w:t>y</w:t>
      </w:r>
      <w:r>
        <w:t xml:space="preserve"> na služební místo představeného k výkonu státní služby </w:t>
      </w:r>
    </w:p>
    <w:p w14:paraId="03A2E20C" w14:textId="692B826A" w:rsidR="00761FD2" w:rsidRDefault="00761FD2" w:rsidP="00432E45">
      <w:pPr>
        <w:pStyle w:val="Odstavecseseznamem"/>
        <w:numPr>
          <w:ilvl w:val="0"/>
          <w:numId w:val="21"/>
        </w:numPr>
        <w:spacing w:after="0" w:line="252" w:lineRule="auto"/>
        <w:ind w:left="720" w:hanging="294"/>
        <w:contextualSpacing w:val="0"/>
        <w:jc w:val="both"/>
      </w:pPr>
      <w:r>
        <w:t xml:space="preserve">předpoklady </w:t>
      </w:r>
      <w:r w:rsidR="00445EA2">
        <w:t xml:space="preserve">pro </w:t>
      </w:r>
      <w:r w:rsidR="000B5EC4">
        <w:t>přijetí do služebního poměru</w:t>
      </w:r>
      <w:r>
        <w:t xml:space="preserve">: </w:t>
      </w:r>
    </w:p>
    <w:p w14:paraId="1468B8E9" w14:textId="3ADB04C6" w:rsidR="00761FD2" w:rsidRDefault="000B5EC4" w:rsidP="00A04EB2">
      <w:pPr>
        <w:pStyle w:val="Odstavecseseznamem"/>
        <w:numPr>
          <w:ilvl w:val="1"/>
          <w:numId w:val="15"/>
        </w:numPr>
        <w:spacing w:after="0" w:line="252" w:lineRule="auto"/>
        <w:ind w:left="1276" w:hanging="284"/>
        <w:contextualSpacing w:val="0"/>
        <w:jc w:val="both"/>
      </w:pPr>
      <w:r>
        <w:t>občanství České republiky, jiného státu E</w:t>
      </w:r>
      <w:r w:rsidR="0035787E">
        <w:t>vropské unie</w:t>
      </w:r>
      <w:r>
        <w:t xml:space="preserve"> nebo státu, který je smluvní státem Dohody o Evropském hospodářském prostoru</w:t>
      </w:r>
    </w:p>
    <w:p w14:paraId="4AB3A37F" w14:textId="77777777" w:rsidR="00761FD2" w:rsidRDefault="000B5EC4" w:rsidP="00A04EB2">
      <w:pPr>
        <w:pStyle w:val="Odstavecseseznamem"/>
        <w:numPr>
          <w:ilvl w:val="1"/>
          <w:numId w:val="15"/>
        </w:numPr>
        <w:spacing w:after="0" w:line="252" w:lineRule="auto"/>
        <w:ind w:left="1276" w:hanging="284"/>
        <w:contextualSpacing w:val="0"/>
        <w:jc w:val="both"/>
      </w:pPr>
      <w:r>
        <w:lastRenderedPageBreak/>
        <w:t>věk 18 let</w:t>
      </w:r>
    </w:p>
    <w:p w14:paraId="6BAF5190" w14:textId="77777777" w:rsidR="00761FD2" w:rsidRDefault="000B5EC4" w:rsidP="00A04EB2">
      <w:pPr>
        <w:pStyle w:val="Odstavecseseznamem"/>
        <w:numPr>
          <w:ilvl w:val="1"/>
          <w:numId w:val="15"/>
        </w:numPr>
        <w:spacing w:after="0" w:line="252" w:lineRule="auto"/>
        <w:ind w:left="1276" w:hanging="284"/>
        <w:contextualSpacing w:val="0"/>
        <w:jc w:val="both"/>
      </w:pPr>
      <w:r>
        <w:t>svéprávn</w:t>
      </w:r>
      <w:r w:rsidR="00761FD2">
        <w:t>ost</w:t>
      </w:r>
    </w:p>
    <w:p w14:paraId="2D936A30" w14:textId="77777777" w:rsidR="00761FD2" w:rsidRDefault="000B5EC4" w:rsidP="00A04EB2">
      <w:pPr>
        <w:pStyle w:val="Odstavecseseznamem"/>
        <w:numPr>
          <w:ilvl w:val="1"/>
          <w:numId w:val="15"/>
        </w:numPr>
        <w:spacing w:after="0" w:line="252" w:lineRule="auto"/>
        <w:ind w:left="1276" w:hanging="284"/>
        <w:contextualSpacing w:val="0"/>
        <w:jc w:val="both"/>
      </w:pPr>
      <w:r>
        <w:t>bezúhonn</w:t>
      </w:r>
      <w:r w:rsidR="00761FD2">
        <w:t>ost</w:t>
      </w:r>
    </w:p>
    <w:p w14:paraId="499CD7E9" w14:textId="77777777" w:rsidR="00761FD2" w:rsidRDefault="000B5EC4" w:rsidP="00A04EB2">
      <w:pPr>
        <w:pStyle w:val="Odstavecseseznamem"/>
        <w:numPr>
          <w:ilvl w:val="1"/>
          <w:numId w:val="15"/>
        </w:numPr>
        <w:spacing w:after="0" w:line="252" w:lineRule="auto"/>
        <w:ind w:left="1276" w:hanging="284"/>
        <w:contextualSpacing w:val="0"/>
        <w:jc w:val="both"/>
      </w:pPr>
      <w:r>
        <w:t xml:space="preserve">požadované vzdělání </w:t>
      </w:r>
    </w:p>
    <w:p w14:paraId="50B46919" w14:textId="7021EFC4" w:rsidR="000B5EC4" w:rsidRDefault="000B5EC4" w:rsidP="00A04EB2">
      <w:pPr>
        <w:pStyle w:val="Odstavecseseznamem"/>
        <w:numPr>
          <w:ilvl w:val="1"/>
          <w:numId w:val="15"/>
        </w:numPr>
        <w:spacing w:after="0" w:line="252" w:lineRule="auto"/>
        <w:ind w:left="1276" w:hanging="284"/>
        <w:contextualSpacing w:val="0"/>
        <w:jc w:val="both"/>
      </w:pPr>
      <w:r>
        <w:t>potřebn</w:t>
      </w:r>
      <w:r w:rsidR="00761FD2">
        <w:t>á</w:t>
      </w:r>
      <w:r>
        <w:t xml:space="preserve"> zdravotní způsobilost</w:t>
      </w:r>
    </w:p>
    <w:p w14:paraId="60F83494" w14:textId="5D118F73" w:rsidR="005C5729" w:rsidRDefault="005C5729" w:rsidP="00A04EB2">
      <w:pPr>
        <w:pStyle w:val="Odstavecseseznamem"/>
        <w:numPr>
          <w:ilvl w:val="1"/>
          <w:numId w:val="15"/>
        </w:numPr>
        <w:spacing w:after="0" w:line="252" w:lineRule="auto"/>
        <w:ind w:left="1276" w:hanging="284"/>
        <w:contextualSpacing w:val="0"/>
        <w:jc w:val="both"/>
      </w:pPr>
      <w:r>
        <w:t xml:space="preserve">potřebná znalost českého jazyka, </w:t>
      </w:r>
      <w:r w:rsidR="00E20B77">
        <w:t>není</w:t>
      </w:r>
      <w:r>
        <w:t xml:space="preserve">-li </w:t>
      </w:r>
      <w:r w:rsidR="00E20B77">
        <w:t xml:space="preserve">žadatel o přijetí do služebního poměru </w:t>
      </w:r>
      <w:r>
        <w:t>státní</w:t>
      </w:r>
      <w:r w:rsidR="00E20B77">
        <w:t>m</w:t>
      </w:r>
      <w:r>
        <w:t xml:space="preserve"> občan</w:t>
      </w:r>
      <w:r w:rsidR="00E20B77">
        <w:t>em</w:t>
      </w:r>
      <w:r>
        <w:t xml:space="preserve"> České republiky</w:t>
      </w:r>
    </w:p>
    <w:p w14:paraId="351EA3B2" w14:textId="77777777" w:rsidR="00D272C1" w:rsidRDefault="00D272C1" w:rsidP="00E74B36">
      <w:pPr>
        <w:spacing w:after="0" w:line="252" w:lineRule="auto"/>
        <w:jc w:val="both"/>
      </w:pPr>
    </w:p>
    <w:p w14:paraId="4E90C5C8" w14:textId="73F9116E" w:rsidR="000B5EC4" w:rsidRPr="00445EA2" w:rsidRDefault="000B5EC4" w:rsidP="00D272C1">
      <w:pPr>
        <w:pStyle w:val="Nadpis4"/>
        <w:spacing w:before="0" w:line="252" w:lineRule="auto"/>
      </w:pPr>
      <w:r w:rsidRPr="00445EA2">
        <w:t>Představený</w:t>
      </w:r>
    </w:p>
    <w:p w14:paraId="2300776E" w14:textId="77777777"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státní zaměstnanec, který je oprávněn vést podřízené státní zaměstnance, ukládat jim služební úkoly, organizovat řídit a kontrolovat výkon jejich služby a dávat jim k tomu příkazy</w:t>
      </w:r>
    </w:p>
    <w:p w14:paraId="63F26E68" w14:textId="50C15EAB"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v ministerstvech a v Úřadu vlády </w:t>
      </w:r>
      <w:r w:rsidR="00445EA2" w:rsidRPr="00432E45">
        <w:rPr>
          <w:rFonts w:cstheme="minorHAnsi"/>
        </w:rPr>
        <w:t xml:space="preserve">ČR </w:t>
      </w:r>
      <w:r w:rsidRPr="00432E45">
        <w:rPr>
          <w:rFonts w:cstheme="minorHAnsi"/>
        </w:rPr>
        <w:t>je představeným vedoucí oddělení, ředitel odboru, vrchní ředitel sekce</w:t>
      </w:r>
    </w:p>
    <w:p w14:paraId="66827581" w14:textId="77777777" w:rsidR="000B5EC4" w:rsidRPr="00445EA2"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v ostatních služebních úřadech je představeným vedoucí oddělení, ředitel odboru, ředitel sekce</w:t>
      </w:r>
      <w:r w:rsidRPr="00445EA2">
        <w:t xml:space="preserve"> a vedoucí služebního úřadu (obvykle ředitel, generální ředitel nebo předseda)</w:t>
      </w:r>
    </w:p>
    <w:p w14:paraId="4412EE93" w14:textId="77777777" w:rsidR="00D272C1" w:rsidRDefault="00D272C1" w:rsidP="00E74B36">
      <w:pPr>
        <w:spacing w:after="0" w:line="252" w:lineRule="auto"/>
        <w:jc w:val="both"/>
      </w:pPr>
    </w:p>
    <w:p w14:paraId="35E2BB04" w14:textId="737AAB84" w:rsidR="000B5EC4" w:rsidRPr="00445EA2" w:rsidRDefault="000B5EC4" w:rsidP="00D272C1">
      <w:pPr>
        <w:pStyle w:val="Nadpis4"/>
        <w:spacing w:before="0" w:line="252" w:lineRule="auto"/>
      </w:pPr>
      <w:r w:rsidRPr="00445EA2">
        <w:t>Služební orgán</w:t>
      </w:r>
    </w:p>
    <w:p w14:paraId="562D6A89" w14:textId="1D323941"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osoba (správní orgán) nad</w:t>
      </w:r>
      <w:r w:rsidR="00445EA2" w:rsidRPr="00432E45">
        <w:rPr>
          <w:rFonts w:cstheme="minorHAnsi"/>
        </w:rPr>
        <w:t>a</w:t>
      </w:r>
      <w:r w:rsidRPr="00432E45">
        <w:rPr>
          <w:rFonts w:cstheme="minorHAnsi"/>
        </w:rPr>
        <w:t>n</w:t>
      </w:r>
      <w:r w:rsidR="00445EA2" w:rsidRPr="00432E45">
        <w:rPr>
          <w:rFonts w:cstheme="minorHAnsi"/>
        </w:rPr>
        <w:t>á</w:t>
      </w:r>
      <w:r w:rsidRPr="00432E45">
        <w:rPr>
          <w:rFonts w:cstheme="minorHAnsi"/>
        </w:rPr>
        <w:t xml:space="preserve"> nejvyšší personální pravomocí</w:t>
      </w:r>
    </w:p>
    <w:p w14:paraId="2F0A0F5B" w14:textId="04DAB8A6" w:rsidR="00445EA2"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jedná a rozhoduje ve věcech služebního poměru </w:t>
      </w:r>
      <w:r w:rsidR="00445EA2" w:rsidRPr="00432E45">
        <w:rPr>
          <w:rFonts w:cstheme="minorHAnsi"/>
        </w:rPr>
        <w:t>(vydává rozhodnutí)</w:t>
      </w:r>
    </w:p>
    <w:p w14:paraId="275CDAB2" w14:textId="3759024A" w:rsidR="000B5EC4" w:rsidRPr="00432E45" w:rsidRDefault="00445EA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zajišťuje organizační věci služby (</w:t>
      </w:r>
      <w:r w:rsidR="000B5EC4" w:rsidRPr="00432E45">
        <w:rPr>
          <w:rFonts w:cstheme="minorHAnsi"/>
        </w:rPr>
        <w:t>vydává služební předpisy</w:t>
      </w:r>
      <w:r w:rsidRPr="00432E45">
        <w:rPr>
          <w:rFonts w:cstheme="minorHAnsi"/>
        </w:rPr>
        <w:t>)</w:t>
      </w:r>
    </w:p>
    <w:p w14:paraId="5ADB83A2" w14:textId="77777777" w:rsidR="00445EA2"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v ministerstvech a v Úřadu vlády </w:t>
      </w:r>
      <w:r w:rsidR="00445EA2" w:rsidRPr="00432E45">
        <w:rPr>
          <w:rFonts w:cstheme="minorHAnsi"/>
        </w:rPr>
        <w:t xml:space="preserve">je služebním orgánem </w:t>
      </w:r>
      <w:r w:rsidRPr="00432E45">
        <w:rPr>
          <w:rFonts w:cstheme="minorHAnsi"/>
        </w:rPr>
        <w:t>státní tajemní</w:t>
      </w:r>
      <w:r w:rsidR="00445EA2" w:rsidRPr="00432E45">
        <w:rPr>
          <w:rFonts w:cstheme="minorHAnsi"/>
        </w:rPr>
        <w:t>k</w:t>
      </w:r>
      <w:r w:rsidRPr="00432E45">
        <w:rPr>
          <w:rFonts w:cstheme="minorHAnsi"/>
        </w:rPr>
        <w:t xml:space="preserve"> (výjimkou </w:t>
      </w:r>
      <w:r w:rsidR="00445EA2" w:rsidRPr="00432E45">
        <w:rPr>
          <w:rFonts w:cstheme="minorHAnsi"/>
        </w:rPr>
        <w:t xml:space="preserve">je </w:t>
      </w:r>
      <w:r w:rsidRPr="00432E45">
        <w:rPr>
          <w:rFonts w:cstheme="minorHAnsi"/>
        </w:rPr>
        <w:t>sekce pro státní službu</w:t>
      </w:r>
      <w:r w:rsidR="00445EA2" w:rsidRPr="00432E45">
        <w:rPr>
          <w:rFonts w:cstheme="minorHAnsi"/>
        </w:rPr>
        <w:t xml:space="preserve"> Ministerstva vnitra</w:t>
      </w:r>
      <w:r w:rsidRPr="00432E45">
        <w:rPr>
          <w:rFonts w:cstheme="minorHAnsi"/>
        </w:rPr>
        <w:t>)</w:t>
      </w:r>
    </w:p>
    <w:p w14:paraId="303E98BC" w14:textId="4C083E2C" w:rsidR="000B5EC4" w:rsidRPr="00445EA2"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 xml:space="preserve">v ostatních služebních úřadech </w:t>
      </w:r>
      <w:r w:rsidR="00445EA2" w:rsidRPr="00432E45">
        <w:rPr>
          <w:rFonts w:cstheme="minorHAnsi"/>
        </w:rPr>
        <w:t>je služebním orgánem</w:t>
      </w:r>
      <w:r w:rsidRPr="00432E45">
        <w:rPr>
          <w:rFonts w:cstheme="minorHAnsi"/>
        </w:rPr>
        <w:t xml:space="preserve"> </w:t>
      </w:r>
      <w:r w:rsidR="00445EA2" w:rsidRPr="00432E45">
        <w:rPr>
          <w:rFonts w:cstheme="minorHAnsi"/>
        </w:rPr>
        <w:t xml:space="preserve">ten, kdo </w:t>
      </w:r>
      <w:r w:rsidRPr="00432E45">
        <w:rPr>
          <w:rFonts w:cstheme="minorHAnsi"/>
        </w:rPr>
        <w:t xml:space="preserve">stojí v čele </w:t>
      </w:r>
      <w:r w:rsidR="00445EA2" w:rsidRPr="00432E45">
        <w:rPr>
          <w:rFonts w:cstheme="minorHAnsi"/>
        </w:rPr>
        <w:t xml:space="preserve">služebního </w:t>
      </w:r>
      <w:r w:rsidRPr="00432E45">
        <w:rPr>
          <w:rFonts w:cstheme="minorHAnsi"/>
        </w:rPr>
        <w:t>úřadu (vedoucí</w:t>
      </w:r>
      <w:r w:rsidRPr="00445EA2">
        <w:t xml:space="preserve"> služebního úřadu)</w:t>
      </w:r>
    </w:p>
    <w:p w14:paraId="216D4633" w14:textId="77777777" w:rsidR="00D272C1" w:rsidRDefault="00D272C1" w:rsidP="00E74B36">
      <w:pPr>
        <w:spacing w:after="0" w:line="252" w:lineRule="auto"/>
        <w:jc w:val="both"/>
      </w:pPr>
    </w:p>
    <w:p w14:paraId="6C76355E" w14:textId="25574E8D" w:rsidR="000B5EC4" w:rsidRPr="00445EA2" w:rsidRDefault="000B5EC4" w:rsidP="00D272C1">
      <w:pPr>
        <w:pStyle w:val="Nadpis4"/>
        <w:spacing w:before="0" w:line="252" w:lineRule="auto"/>
      </w:pPr>
      <w:r w:rsidRPr="00445EA2">
        <w:t>Služební poměr</w:t>
      </w:r>
    </w:p>
    <w:p w14:paraId="2BF5BA55" w14:textId="262ED8E2" w:rsidR="00445EA2" w:rsidRPr="00432E45" w:rsidRDefault="00445EA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právní </w:t>
      </w:r>
      <w:r w:rsidR="001037A5" w:rsidRPr="00432E45">
        <w:rPr>
          <w:rFonts w:cstheme="minorHAnsi"/>
        </w:rPr>
        <w:t xml:space="preserve">postavení státních zaměstnanců </w:t>
      </w:r>
      <w:r w:rsidRPr="00432E45">
        <w:rPr>
          <w:rFonts w:cstheme="minorHAnsi"/>
        </w:rPr>
        <w:t>– veřejnoprávní zaměstnanecký poměr mezi státním zaměstnancem a státem, který se řídí zákonem o státní službě</w:t>
      </w:r>
    </w:p>
    <w:p w14:paraId="0DEA4585" w14:textId="15DDDB44" w:rsidR="000B5EC4" w:rsidRPr="00445EA2"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služební</w:t>
      </w:r>
      <w:r w:rsidRPr="00445EA2">
        <w:t xml:space="preserve"> poměr</w:t>
      </w:r>
      <w:r w:rsidR="00445EA2">
        <w:t xml:space="preserve"> je </w:t>
      </w:r>
      <w:r w:rsidRPr="00445EA2">
        <w:t>na dobu neurčitou nebo na dobu určitou</w:t>
      </w:r>
    </w:p>
    <w:p w14:paraId="1E90084B" w14:textId="77777777" w:rsidR="00D272C1" w:rsidRDefault="00D272C1" w:rsidP="00E74B36">
      <w:pPr>
        <w:spacing w:after="0" w:line="252" w:lineRule="auto"/>
        <w:jc w:val="both"/>
      </w:pPr>
    </w:p>
    <w:p w14:paraId="448119FE" w14:textId="782AD73C" w:rsidR="000B5EC4" w:rsidRPr="00445EA2" w:rsidRDefault="000B5EC4" w:rsidP="00D272C1">
      <w:pPr>
        <w:pStyle w:val="Nadpis4"/>
        <w:spacing w:before="0" w:line="252" w:lineRule="auto"/>
      </w:pPr>
      <w:r w:rsidRPr="00445EA2">
        <w:t>Služební působiště</w:t>
      </w:r>
    </w:p>
    <w:p w14:paraId="27CEEB8F" w14:textId="608E615A" w:rsidR="000B5EC4" w:rsidRPr="00445EA2" w:rsidRDefault="000B5EC4" w:rsidP="00432E45">
      <w:pPr>
        <w:pStyle w:val="Odstavecseseznamem"/>
        <w:numPr>
          <w:ilvl w:val="0"/>
          <w:numId w:val="21"/>
        </w:numPr>
        <w:spacing w:after="0" w:line="252" w:lineRule="auto"/>
        <w:ind w:left="720" w:hanging="294"/>
        <w:contextualSpacing w:val="0"/>
        <w:jc w:val="both"/>
      </w:pPr>
      <w:r w:rsidRPr="00445EA2">
        <w:t>obec, ve které státní zaměstnanec pravidelně vykonává službu</w:t>
      </w:r>
      <w:r w:rsidR="0054379D">
        <w:t xml:space="preserve"> (má v ní pracoviště)</w:t>
      </w:r>
    </w:p>
    <w:p w14:paraId="4F16F041" w14:textId="77777777" w:rsidR="00D272C1" w:rsidRDefault="00D272C1" w:rsidP="00E74B36">
      <w:pPr>
        <w:spacing w:after="0" w:line="252" w:lineRule="auto"/>
        <w:jc w:val="both"/>
      </w:pPr>
    </w:p>
    <w:p w14:paraId="482F8EF6" w14:textId="169AE384" w:rsidR="000B5EC4" w:rsidRPr="00445EA2" w:rsidRDefault="000B5EC4" w:rsidP="00D272C1">
      <w:pPr>
        <w:pStyle w:val="Nadpis4"/>
        <w:spacing w:before="0" w:line="252" w:lineRule="auto"/>
      </w:pPr>
      <w:r w:rsidRPr="00445EA2">
        <w:t>Služební místo</w:t>
      </w:r>
    </w:p>
    <w:p w14:paraId="638C4E2E" w14:textId="70080178"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místo, na něž je státní zaměstnanec zařazen, v případě představených jmenován, a</w:t>
      </w:r>
      <w:r w:rsidR="00156DCA" w:rsidRPr="00432E45">
        <w:rPr>
          <w:rFonts w:cstheme="minorHAnsi"/>
        </w:rPr>
        <w:t> </w:t>
      </w:r>
      <w:r w:rsidRPr="00432E45">
        <w:rPr>
          <w:rFonts w:cstheme="minorHAnsi"/>
        </w:rPr>
        <w:t>na</w:t>
      </w:r>
      <w:r w:rsidR="00156DCA" w:rsidRPr="00432E45">
        <w:rPr>
          <w:rFonts w:cstheme="minorHAnsi"/>
        </w:rPr>
        <w:t> </w:t>
      </w:r>
      <w:r w:rsidRPr="00432E45">
        <w:rPr>
          <w:rFonts w:cstheme="minorHAnsi"/>
        </w:rPr>
        <w:t>němž vykonává službu</w:t>
      </w:r>
    </w:p>
    <w:p w14:paraId="18A01A3F" w14:textId="687CC49C" w:rsidR="000B5EC4" w:rsidRPr="00445EA2"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je</w:t>
      </w:r>
      <w:r w:rsidRPr="00445EA2">
        <w:t xml:space="preserve"> charakterizováno:</w:t>
      </w:r>
    </w:p>
    <w:p w14:paraId="511BAD11" w14:textId="2B6CAB0E" w:rsidR="000B5EC4" w:rsidRPr="00445EA2" w:rsidRDefault="000B5EC4" w:rsidP="00A04EB2">
      <w:pPr>
        <w:pStyle w:val="Odstavecseseznamem"/>
        <w:numPr>
          <w:ilvl w:val="1"/>
          <w:numId w:val="15"/>
        </w:numPr>
        <w:spacing w:after="0" w:line="252" w:lineRule="auto"/>
        <w:ind w:left="1276" w:hanging="284"/>
        <w:contextualSpacing w:val="0"/>
        <w:jc w:val="both"/>
      </w:pPr>
      <w:r w:rsidRPr="00445EA2">
        <w:t>platov</w:t>
      </w:r>
      <w:r w:rsidR="00A40E1F">
        <w:t>ou</w:t>
      </w:r>
      <w:r w:rsidRPr="00445EA2">
        <w:t xml:space="preserve"> tříd</w:t>
      </w:r>
      <w:r w:rsidR="00A40E1F">
        <w:t>ou</w:t>
      </w:r>
    </w:p>
    <w:p w14:paraId="2DCB3846" w14:textId="01445C9E" w:rsidR="000B5EC4" w:rsidRPr="00445EA2" w:rsidRDefault="000B5EC4" w:rsidP="00A04EB2">
      <w:pPr>
        <w:pStyle w:val="Odstavecseseznamem"/>
        <w:numPr>
          <w:ilvl w:val="1"/>
          <w:numId w:val="15"/>
        </w:numPr>
        <w:spacing w:after="0" w:line="252" w:lineRule="auto"/>
        <w:ind w:left="1276" w:hanging="284"/>
        <w:contextualSpacing w:val="0"/>
        <w:jc w:val="both"/>
      </w:pPr>
      <w:r w:rsidRPr="00445EA2">
        <w:t>obor</w:t>
      </w:r>
      <w:r w:rsidR="00A40E1F">
        <w:t>em/obory</w:t>
      </w:r>
      <w:r w:rsidRPr="00445EA2">
        <w:t xml:space="preserve"> služby</w:t>
      </w:r>
    </w:p>
    <w:p w14:paraId="683A99C3" w14:textId="758B9E15" w:rsidR="000B5EC4" w:rsidRPr="00445EA2" w:rsidRDefault="000B5EC4" w:rsidP="00A04EB2">
      <w:pPr>
        <w:pStyle w:val="Odstavecseseznamem"/>
        <w:numPr>
          <w:ilvl w:val="1"/>
          <w:numId w:val="15"/>
        </w:numPr>
        <w:spacing w:after="0" w:line="252" w:lineRule="auto"/>
        <w:ind w:left="1276" w:hanging="284"/>
        <w:contextualSpacing w:val="0"/>
        <w:jc w:val="both"/>
      </w:pPr>
      <w:r w:rsidRPr="00445EA2">
        <w:t>určení</w:t>
      </w:r>
      <w:r w:rsidR="00A40E1F">
        <w:t>m</w:t>
      </w:r>
      <w:r w:rsidRPr="00445EA2">
        <w:t>, zda se jedná o služební místo představeného či nikoliv</w:t>
      </w:r>
    </w:p>
    <w:p w14:paraId="2B29C0DB" w14:textId="42C80EA7" w:rsidR="000B5EC4" w:rsidRPr="00445EA2" w:rsidRDefault="00A40E1F" w:rsidP="00A04EB2">
      <w:pPr>
        <w:pStyle w:val="Odstavecseseznamem"/>
        <w:numPr>
          <w:ilvl w:val="2"/>
          <w:numId w:val="4"/>
        </w:numPr>
        <w:spacing w:after="0" w:line="252" w:lineRule="auto"/>
        <w:ind w:left="1843" w:hanging="283"/>
        <w:contextualSpacing w:val="0"/>
        <w:jc w:val="both"/>
      </w:pPr>
      <w:r>
        <w:t xml:space="preserve">u služebního místa představeného </w:t>
      </w:r>
      <w:r w:rsidR="000B5EC4" w:rsidRPr="00445EA2">
        <w:t>stup</w:t>
      </w:r>
      <w:r>
        <w:t>něm</w:t>
      </w:r>
      <w:r w:rsidR="000B5EC4" w:rsidRPr="00445EA2">
        <w:t xml:space="preserve"> řízení</w:t>
      </w:r>
      <w:r>
        <w:tab/>
      </w:r>
    </w:p>
    <w:p w14:paraId="7BD8646D" w14:textId="61EFB093" w:rsidR="000B5EC4" w:rsidRPr="00445EA2" w:rsidRDefault="000B5EC4" w:rsidP="00A04EB2">
      <w:pPr>
        <w:pStyle w:val="Odstavecseseznamem"/>
        <w:numPr>
          <w:ilvl w:val="1"/>
          <w:numId w:val="15"/>
        </w:numPr>
        <w:spacing w:after="0" w:line="252" w:lineRule="auto"/>
        <w:ind w:left="1276" w:hanging="284"/>
        <w:contextualSpacing w:val="0"/>
        <w:jc w:val="both"/>
      </w:pPr>
      <w:r w:rsidRPr="00445EA2">
        <w:t>trvání</w:t>
      </w:r>
      <w:r w:rsidR="00A40E1F">
        <w:t>m</w:t>
      </w:r>
      <w:r w:rsidRPr="00445EA2">
        <w:t xml:space="preserve"> služebního místa (na dobu určitou nebo neurčitou)</w:t>
      </w:r>
    </w:p>
    <w:p w14:paraId="3791A5C1" w14:textId="620481AD" w:rsidR="000B5EC4" w:rsidRPr="00445EA2" w:rsidRDefault="000B5EC4" w:rsidP="00A04EB2">
      <w:pPr>
        <w:pStyle w:val="Odstavecseseznamem"/>
        <w:numPr>
          <w:ilvl w:val="1"/>
          <w:numId w:val="15"/>
        </w:numPr>
        <w:spacing w:after="0" w:line="252" w:lineRule="auto"/>
        <w:ind w:left="1276" w:hanging="284"/>
        <w:contextualSpacing w:val="0"/>
        <w:jc w:val="both"/>
      </w:pPr>
      <w:r w:rsidRPr="00445EA2">
        <w:t>umístění</w:t>
      </w:r>
      <w:r w:rsidR="00A40E1F">
        <w:t>m</w:t>
      </w:r>
      <w:r w:rsidRPr="00445EA2">
        <w:t xml:space="preserve"> služebního místa (z geografického hlediska)</w:t>
      </w:r>
    </w:p>
    <w:p w14:paraId="6990B633" w14:textId="5912D0EA" w:rsidR="000B5EC4" w:rsidRPr="00445EA2" w:rsidRDefault="000B5EC4" w:rsidP="00A04EB2">
      <w:pPr>
        <w:pStyle w:val="Odstavecseseznamem"/>
        <w:numPr>
          <w:ilvl w:val="1"/>
          <w:numId w:val="15"/>
        </w:numPr>
        <w:spacing w:after="0" w:line="252" w:lineRule="auto"/>
        <w:ind w:left="1276" w:hanging="284"/>
        <w:contextualSpacing w:val="0"/>
        <w:jc w:val="both"/>
      </w:pPr>
      <w:r w:rsidRPr="00445EA2">
        <w:t>fond</w:t>
      </w:r>
      <w:r w:rsidR="00A40E1F">
        <w:t>em</w:t>
      </w:r>
      <w:r w:rsidRPr="00445EA2">
        <w:t xml:space="preserve"> služební doby</w:t>
      </w:r>
    </w:p>
    <w:p w14:paraId="6FAAC19A" w14:textId="1AC0B2DA" w:rsidR="000B5EC4" w:rsidRPr="00445EA2" w:rsidRDefault="000B5EC4" w:rsidP="00A04EB2">
      <w:pPr>
        <w:pStyle w:val="Odstavecseseznamem"/>
        <w:numPr>
          <w:ilvl w:val="1"/>
          <w:numId w:val="15"/>
        </w:numPr>
        <w:spacing w:after="0" w:line="252" w:lineRule="auto"/>
        <w:ind w:left="1276" w:hanging="284"/>
        <w:contextualSpacing w:val="0"/>
        <w:jc w:val="both"/>
      </w:pPr>
      <w:r w:rsidRPr="00445EA2">
        <w:t>kvalifikační</w:t>
      </w:r>
      <w:r w:rsidR="00A40E1F">
        <w:t>mi</w:t>
      </w:r>
      <w:r w:rsidRPr="00445EA2">
        <w:t xml:space="preserve"> požadavky</w:t>
      </w:r>
    </w:p>
    <w:p w14:paraId="04D2338D" w14:textId="77777777"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je pevnou součástí organizační struktury služebního úřadu</w:t>
      </w:r>
    </w:p>
    <w:p w14:paraId="0F104C6B" w14:textId="77777777" w:rsidR="000B5EC4" w:rsidRPr="00445EA2"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je</w:t>
      </w:r>
      <w:r w:rsidRPr="00445EA2">
        <w:t xml:space="preserve"> předmětem tzv. systemizace</w:t>
      </w:r>
    </w:p>
    <w:p w14:paraId="67EC1C69" w14:textId="77777777" w:rsidR="00D272C1" w:rsidRDefault="00D272C1" w:rsidP="00E74B36">
      <w:pPr>
        <w:spacing w:after="0" w:line="252" w:lineRule="auto"/>
        <w:jc w:val="both"/>
      </w:pPr>
    </w:p>
    <w:p w14:paraId="40DBF4CF" w14:textId="3E0BDB62" w:rsidR="000B5EC4" w:rsidRPr="00445EA2" w:rsidRDefault="000B5EC4" w:rsidP="00D272C1">
      <w:pPr>
        <w:pStyle w:val="Nadpis4"/>
        <w:spacing w:before="0" w:line="252" w:lineRule="auto"/>
      </w:pPr>
      <w:r w:rsidRPr="00445EA2">
        <w:lastRenderedPageBreak/>
        <w:t>Systemizace</w:t>
      </w:r>
    </w:p>
    <w:p w14:paraId="514B716E" w14:textId="1682E31B" w:rsidR="000B5EC4" w:rsidRPr="00432E45" w:rsidRDefault="000B5EC4"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vládní nástroj, který určuje</w:t>
      </w:r>
      <w:r w:rsidR="00765D8E" w:rsidRPr="00432E45">
        <w:rPr>
          <w:rFonts w:cstheme="minorHAnsi"/>
        </w:rPr>
        <w:t xml:space="preserve"> </w:t>
      </w:r>
      <w:r w:rsidRPr="00432E45">
        <w:rPr>
          <w:rFonts w:cstheme="minorHAnsi"/>
        </w:rPr>
        <w:t xml:space="preserve">počet míst ve </w:t>
      </w:r>
      <w:r w:rsidR="00765D8E" w:rsidRPr="00432E45">
        <w:rPr>
          <w:rFonts w:cstheme="minorHAnsi"/>
        </w:rPr>
        <w:t xml:space="preserve">služebních úřadech </w:t>
      </w:r>
      <w:r w:rsidRPr="00432E45">
        <w:rPr>
          <w:rFonts w:cstheme="minorHAnsi"/>
        </w:rPr>
        <w:t xml:space="preserve">a tomu odpovídající objem prostředků na platy </w:t>
      </w:r>
      <w:r w:rsidR="00765D8E" w:rsidRPr="00432E45">
        <w:rPr>
          <w:rFonts w:cstheme="minorHAnsi"/>
        </w:rPr>
        <w:t>na příslušný kalendářní rok</w:t>
      </w:r>
    </w:p>
    <w:p w14:paraId="0362A70B" w14:textId="7AAF1660" w:rsidR="00765D8E" w:rsidRPr="00432E45" w:rsidRDefault="00765D8E"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musí být v souladu s návrhem státního rozpočtu</w:t>
      </w:r>
    </w:p>
    <w:p w14:paraId="564B66B2" w14:textId="069040D3" w:rsidR="000B5EC4" w:rsidRPr="00445EA2" w:rsidRDefault="000B5EC4" w:rsidP="00432E45">
      <w:pPr>
        <w:pStyle w:val="Odstavecseseznamem"/>
        <w:numPr>
          <w:ilvl w:val="0"/>
          <w:numId w:val="21"/>
        </w:numPr>
        <w:spacing w:after="0" w:line="252" w:lineRule="auto"/>
        <w:ind w:left="720" w:hanging="294"/>
        <w:contextualSpacing w:val="0"/>
        <w:jc w:val="both"/>
      </w:pPr>
      <w:r w:rsidRPr="00432E45">
        <w:rPr>
          <w:rFonts w:cstheme="minorHAnsi"/>
        </w:rPr>
        <w:t>vychází</w:t>
      </w:r>
      <w:r w:rsidRPr="00445EA2">
        <w:t xml:space="preserve"> z organizačních struktur služebních úřadů </w:t>
      </w:r>
    </w:p>
    <w:p w14:paraId="214D9C26" w14:textId="77777777" w:rsidR="000B5EC4" w:rsidRPr="00445EA2" w:rsidRDefault="000B5EC4" w:rsidP="00D272C1">
      <w:pPr>
        <w:spacing w:after="0" w:line="252" w:lineRule="auto"/>
        <w:jc w:val="both"/>
      </w:pPr>
    </w:p>
    <w:p w14:paraId="396C3240" w14:textId="756D6148" w:rsidR="000B5EC4" w:rsidRPr="00445EA2" w:rsidRDefault="00835DE9" w:rsidP="00D272C1">
      <w:pPr>
        <w:pStyle w:val="Nadpis3"/>
        <w:spacing w:before="0" w:line="252" w:lineRule="auto"/>
      </w:pPr>
      <w:bookmarkStart w:id="2" w:name="_Toc185715094"/>
      <w:r>
        <w:t>Z</w:t>
      </w:r>
      <w:r w:rsidR="000B5EC4" w:rsidRPr="00445EA2">
        <w:t>naky služebního poměru státních zaměstnanců</w:t>
      </w:r>
      <w:bookmarkEnd w:id="2"/>
    </w:p>
    <w:p w14:paraId="45A3F10E" w14:textId="2E630AEF" w:rsidR="00835DE9" w:rsidRPr="00432E45" w:rsidRDefault="00835DE9"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kvalita státních zaměstnanců je pro úroveň a efektivitu výkonu státní správy zásadní</w:t>
      </w:r>
    </w:p>
    <w:p w14:paraId="28A73942" w14:textId="024F00EE" w:rsidR="00835DE9" w:rsidRDefault="00835DE9" w:rsidP="00432E45">
      <w:pPr>
        <w:pStyle w:val="Odstavecseseznamem"/>
        <w:numPr>
          <w:ilvl w:val="0"/>
          <w:numId w:val="21"/>
        </w:numPr>
        <w:spacing w:after="0" w:line="252" w:lineRule="auto"/>
        <w:ind w:left="720" w:hanging="294"/>
        <w:contextualSpacing w:val="0"/>
        <w:jc w:val="both"/>
      </w:pPr>
      <w:r w:rsidRPr="00432E45">
        <w:rPr>
          <w:rFonts w:cstheme="minorHAnsi"/>
        </w:rPr>
        <w:t>státní služba představuje reprezentaci státu a zvláštní odpovědnost vůči veřejnosti – profesionální</w:t>
      </w:r>
      <w:r>
        <w:t xml:space="preserve"> a nestrannou </w:t>
      </w:r>
      <w:r w:rsidRPr="0074268F">
        <w:rPr>
          <w:b/>
          <w:bCs/>
        </w:rPr>
        <w:t>službu</w:t>
      </w:r>
      <w:r>
        <w:t xml:space="preserve"> veřejnosti</w:t>
      </w:r>
    </w:p>
    <w:p w14:paraId="2BE36C40" w14:textId="2415B647" w:rsidR="005B2861" w:rsidRDefault="005B2861" w:rsidP="00A04EB2">
      <w:pPr>
        <w:pStyle w:val="Odstavecseseznamem"/>
        <w:numPr>
          <w:ilvl w:val="1"/>
          <w:numId w:val="15"/>
        </w:numPr>
        <w:spacing w:after="0" w:line="252" w:lineRule="auto"/>
        <w:ind w:left="1276" w:hanging="284"/>
        <w:contextualSpacing w:val="0"/>
        <w:jc w:val="both"/>
      </w:pPr>
      <w:r>
        <w:t>státní zaměstnanec je povinen zachovávat věrnost České republice</w:t>
      </w:r>
    </w:p>
    <w:p w14:paraId="6FFE8095" w14:textId="64167F1E" w:rsidR="005B2861" w:rsidRDefault="005B2861" w:rsidP="00A04EB2">
      <w:pPr>
        <w:pStyle w:val="Odstavecseseznamem"/>
        <w:numPr>
          <w:ilvl w:val="1"/>
          <w:numId w:val="15"/>
        </w:numPr>
        <w:spacing w:after="0" w:line="252" w:lineRule="auto"/>
        <w:ind w:left="1276" w:hanging="284"/>
        <w:contextualSpacing w:val="0"/>
        <w:jc w:val="both"/>
      </w:pPr>
      <w:r>
        <w:t>státní zaměstnanec skládá služební slib</w:t>
      </w:r>
    </w:p>
    <w:p w14:paraId="6DC2C929" w14:textId="289B2B23" w:rsidR="00835DE9" w:rsidRPr="00A05A5B" w:rsidRDefault="00835DE9" w:rsidP="00432E45">
      <w:pPr>
        <w:pStyle w:val="Odstavecseseznamem"/>
        <w:numPr>
          <w:ilvl w:val="0"/>
          <w:numId w:val="21"/>
        </w:numPr>
        <w:spacing w:after="0" w:line="252" w:lineRule="auto"/>
        <w:ind w:left="720" w:hanging="294"/>
        <w:contextualSpacing w:val="0"/>
        <w:jc w:val="both"/>
      </w:pPr>
      <w:r w:rsidRPr="00432E45">
        <w:rPr>
          <w:rFonts w:cstheme="minorHAnsi"/>
        </w:rPr>
        <w:t>po státních zaměstnancích se požaduje bezúhonnost</w:t>
      </w:r>
      <w:r w:rsidRPr="00766BA6">
        <w:rPr>
          <w:rFonts w:cstheme="minorHAnsi"/>
        </w:rPr>
        <w:t xml:space="preserve">, </w:t>
      </w:r>
      <w:r w:rsidRPr="00432E45">
        <w:rPr>
          <w:rFonts w:cstheme="minorHAnsi"/>
        </w:rPr>
        <w:t>profesionalit</w:t>
      </w:r>
      <w:r w:rsidR="00A05A5B" w:rsidRPr="00432E45">
        <w:rPr>
          <w:rFonts w:cstheme="minorHAnsi"/>
        </w:rPr>
        <w:t>a</w:t>
      </w:r>
      <w:r w:rsidRPr="00766BA6">
        <w:rPr>
          <w:rFonts w:cstheme="minorHAnsi"/>
        </w:rPr>
        <w:t xml:space="preserve">, </w:t>
      </w:r>
      <w:r w:rsidRPr="00432E45">
        <w:rPr>
          <w:rFonts w:cstheme="minorHAnsi"/>
        </w:rPr>
        <w:t>loajalit</w:t>
      </w:r>
      <w:r w:rsidR="00A05A5B" w:rsidRPr="00432E45">
        <w:rPr>
          <w:rFonts w:cstheme="minorHAnsi"/>
        </w:rPr>
        <w:t>a</w:t>
      </w:r>
      <w:r w:rsidRPr="00766BA6">
        <w:rPr>
          <w:rFonts w:cstheme="minorHAnsi"/>
        </w:rPr>
        <w:t xml:space="preserve"> </w:t>
      </w:r>
      <w:r w:rsidRPr="00432E45">
        <w:rPr>
          <w:rFonts w:cstheme="minorHAnsi"/>
        </w:rPr>
        <w:t>ke státu</w:t>
      </w:r>
      <w:r w:rsidRPr="00766BA6">
        <w:rPr>
          <w:rFonts w:cstheme="minorHAnsi"/>
        </w:rPr>
        <w:t xml:space="preserve"> a</w:t>
      </w:r>
      <w:r w:rsidR="00156DCA">
        <w:rPr>
          <w:rFonts w:cstheme="minorHAnsi"/>
        </w:rPr>
        <w:t> </w:t>
      </w:r>
      <w:r w:rsidRPr="00766BA6">
        <w:rPr>
          <w:rFonts w:cstheme="minorHAnsi"/>
          <w:b/>
          <w:bCs/>
        </w:rPr>
        <w:t>nestranný a odborný výkon</w:t>
      </w:r>
      <w:r w:rsidRPr="00766BA6">
        <w:rPr>
          <w:rFonts w:cstheme="minorHAnsi"/>
        </w:rPr>
        <w:t xml:space="preserve"> </w:t>
      </w:r>
      <w:r w:rsidR="00A05A5B">
        <w:rPr>
          <w:rFonts w:cstheme="minorHAnsi"/>
        </w:rPr>
        <w:t xml:space="preserve">státní </w:t>
      </w:r>
      <w:r w:rsidRPr="00766BA6">
        <w:rPr>
          <w:rFonts w:cstheme="minorHAnsi"/>
        </w:rPr>
        <w:t>správy včetně politické neutrality a zdrženlivosti</w:t>
      </w:r>
    </w:p>
    <w:p w14:paraId="0C49C4AF" w14:textId="74686688" w:rsidR="00A05A5B" w:rsidRPr="000B312B" w:rsidRDefault="0074268F" w:rsidP="00A04EB2">
      <w:pPr>
        <w:pStyle w:val="Odstavecseseznamem"/>
        <w:numPr>
          <w:ilvl w:val="1"/>
          <w:numId w:val="15"/>
        </w:numPr>
        <w:spacing w:after="0" w:line="252" w:lineRule="auto"/>
        <w:ind w:left="1276" w:hanging="284"/>
        <w:contextualSpacing w:val="0"/>
        <w:jc w:val="both"/>
      </w:pPr>
      <w:r w:rsidRPr="00FF16EB">
        <w:t xml:space="preserve">za zvýšené právní povinnosti, omezení některých práv a zvýšenou právní odpovědnost je státním zaměstnancům poskytována přiměřená kompenzace </w:t>
      </w:r>
    </w:p>
    <w:p w14:paraId="3DBC55FF" w14:textId="36AAEBBA" w:rsidR="000B312B" w:rsidRPr="000B312B" w:rsidRDefault="000B312B" w:rsidP="00A04EB2">
      <w:pPr>
        <w:pStyle w:val="Odstavecseseznamem"/>
        <w:numPr>
          <w:ilvl w:val="1"/>
          <w:numId w:val="15"/>
        </w:numPr>
        <w:spacing w:after="0" w:line="252" w:lineRule="auto"/>
        <w:ind w:left="1276" w:hanging="284"/>
        <w:contextualSpacing w:val="0"/>
        <w:jc w:val="both"/>
        <w:rPr>
          <w:rFonts w:cstheme="minorHAnsi"/>
        </w:rPr>
      </w:pPr>
      <w:r w:rsidRPr="00FF16EB">
        <w:t>vztahy ve státní službě jsou založeny na principu subordinace, tj. hierarchické podřízenosti</w:t>
      </w:r>
      <w:r w:rsidRPr="000B312B">
        <w:rPr>
          <w:rFonts w:cstheme="minorHAnsi"/>
          <w:b/>
          <w:bCs/>
        </w:rPr>
        <w:t xml:space="preserve"> a nadřízenosti</w:t>
      </w:r>
    </w:p>
    <w:p w14:paraId="1242A74D" w14:textId="77777777" w:rsidR="00835DE9" w:rsidRDefault="00835DE9" w:rsidP="00D272C1">
      <w:pPr>
        <w:pStyle w:val="Odstavecseseznamem"/>
        <w:spacing w:after="0" w:line="252" w:lineRule="auto"/>
        <w:ind w:left="1080"/>
        <w:contextualSpacing w:val="0"/>
        <w:jc w:val="both"/>
      </w:pPr>
    </w:p>
    <w:p w14:paraId="40CE6B79" w14:textId="0C0C83BC" w:rsidR="00AA5149" w:rsidRDefault="00AA5149" w:rsidP="00432E45">
      <w:pPr>
        <w:pStyle w:val="Odstavecseseznamem"/>
        <w:numPr>
          <w:ilvl w:val="0"/>
          <w:numId w:val="21"/>
        </w:numPr>
        <w:spacing w:after="0" w:line="252" w:lineRule="auto"/>
        <w:ind w:left="720" w:hanging="294"/>
        <w:contextualSpacing w:val="0"/>
        <w:jc w:val="both"/>
      </w:pPr>
      <w:r>
        <w:t xml:space="preserve">úprava služebního poměru je úpravou veřejnoprávní </w:t>
      </w:r>
      <w:r>
        <w:sym w:font="Wingdings" w:char="F0E0"/>
      </w:r>
      <w:r>
        <w:t xml:space="preserve"> </w:t>
      </w:r>
      <w:r w:rsidRPr="00445EA2">
        <w:t xml:space="preserve">stát a státní zaměstnanec </w:t>
      </w:r>
      <w:r w:rsidRPr="00AA5149">
        <w:rPr>
          <w:b/>
          <w:bCs/>
        </w:rPr>
        <w:t>nejsou v rovném postavení</w:t>
      </w:r>
      <w:r w:rsidRPr="00445EA2">
        <w:t xml:space="preserve">, jako je </w:t>
      </w:r>
      <w:r>
        <w:t>tomu mezi zaměstnavatelem a zaměstnancem v</w:t>
      </w:r>
      <w:r w:rsidRPr="00445EA2">
        <w:t xml:space="preserve"> pracovní</w:t>
      </w:r>
      <w:r>
        <w:t>m</w:t>
      </w:r>
      <w:r w:rsidRPr="00445EA2">
        <w:t xml:space="preserve"> poměru</w:t>
      </w:r>
    </w:p>
    <w:p w14:paraId="3974BE7F" w14:textId="789E439C" w:rsidR="00AA5149" w:rsidRDefault="00835DE9" w:rsidP="00A04EB2">
      <w:pPr>
        <w:pStyle w:val="Odstavecseseznamem"/>
        <w:numPr>
          <w:ilvl w:val="1"/>
          <w:numId w:val="15"/>
        </w:numPr>
        <w:spacing w:after="0" w:line="252" w:lineRule="auto"/>
        <w:ind w:left="1276" w:hanging="284"/>
        <w:contextualSpacing w:val="0"/>
        <w:jc w:val="both"/>
      </w:pPr>
      <w:r w:rsidRPr="00445EA2">
        <w:t xml:space="preserve">služební poměr vzniká, mění se a zaniká jednostrannými veřejnoprávními akty státu (rozhodnutími služebních orgánů) </w:t>
      </w:r>
      <w:r w:rsidR="005B2861">
        <w:t xml:space="preserve">vydanými podle zákona a v jeho mezích (tj. </w:t>
      </w:r>
      <w:r w:rsidR="005B2861" w:rsidRPr="00445EA2">
        <w:t>jen v případech, ve kterých to zákon předpokládá</w:t>
      </w:r>
      <w:r w:rsidR="005B2861">
        <w:t>)</w:t>
      </w:r>
    </w:p>
    <w:p w14:paraId="07F1276A" w14:textId="5D0FF8A8" w:rsidR="00835DE9" w:rsidRDefault="00835DE9" w:rsidP="00A04EB2">
      <w:pPr>
        <w:pStyle w:val="Odstavecseseznamem"/>
        <w:numPr>
          <w:ilvl w:val="1"/>
          <w:numId w:val="15"/>
        </w:numPr>
        <w:spacing w:after="0" w:line="252" w:lineRule="auto"/>
        <w:ind w:left="1276" w:hanging="284"/>
        <w:contextualSpacing w:val="0"/>
        <w:jc w:val="both"/>
      </w:pPr>
      <w:r w:rsidRPr="00445EA2">
        <w:t xml:space="preserve">státní zaměstnanec má však </w:t>
      </w:r>
      <w:r w:rsidR="005B2861">
        <w:t xml:space="preserve">proti nim </w:t>
      </w:r>
      <w:r w:rsidRPr="00445EA2">
        <w:t xml:space="preserve">k dispozici </w:t>
      </w:r>
      <w:r w:rsidR="005B2861">
        <w:t xml:space="preserve">procesní </w:t>
      </w:r>
      <w:r w:rsidRPr="00445EA2">
        <w:t>prostředky</w:t>
      </w:r>
      <w:r>
        <w:t xml:space="preserve"> o</w:t>
      </w:r>
      <w:r w:rsidRPr="00445EA2">
        <w:t xml:space="preserve">brany </w:t>
      </w:r>
      <w:r w:rsidR="005B2861">
        <w:t>(</w:t>
      </w:r>
      <w:r w:rsidRPr="00445EA2">
        <w:t>odvolání, stížnost, žalob</w:t>
      </w:r>
      <w:r w:rsidR="005B2861">
        <w:t>a)</w:t>
      </w:r>
    </w:p>
    <w:p w14:paraId="39CFEF77" w14:textId="48C31CB2" w:rsidR="00835DE9" w:rsidRDefault="00835DE9" w:rsidP="00D272C1">
      <w:pPr>
        <w:pStyle w:val="Odstavecseseznamem"/>
        <w:spacing w:after="0" w:line="252" w:lineRule="auto"/>
        <w:ind w:left="1080"/>
        <w:contextualSpacing w:val="0"/>
        <w:jc w:val="both"/>
      </w:pPr>
    </w:p>
    <w:p w14:paraId="0030C670" w14:textId="5E4F0621" w:rsidR="005B2861" w:rsidRPr="00D10775" w:rsidRDefault="005B2861" w:rsidP="00432E45">
      <w:pPr>
        <w:pStyle w:val="Odstavecseseznamem"/>
        <w:numPr>
          <w:ilvl w:val="0"/>
          <w:numId w:val="21"/>
        </w:numPr>
        <w:spacing w:after="0" w:line="252" w:lineRule="auto"/>
        <w:ind w:left="720" w:hanging="294"/>
        <w:contextualSpacing w:val="0"/>
        <w:jc w:val="both"/>
      </w:pPr>
      <w:r w:rsidRPr="00D10775">
        <w:rPr>
          <w:rFonts w:cstheme="minorHAnsi"/>
        </w:rPr>
        <w:t xml:space="preserve">mezi </w:t>
      </w:r>
      <w:r w:rsidRPr="00D10775">
        <w:rPr>
          <w:rFonts w:cstheme="minorHAnsi"/>
          <w:b/>
          <w:bCs/>
        </w:rPr>
        <w:t xml:space="preserve">zvýšené právní povinnosti, omezení některých práv a zvýšenou právní odpovědnost </w:t>
      </w:r>
      <w:r w:rsidRPr="00D10775">
        <w:rPr>
          <w:rFonts w:cstheme="minorHAnsi"/>
        </w:rPr>
        <w:t xml:space="preserve">patří např.: </w:t>
      </w:r>
    </w:p>
    <w:p w14:paraId="04CCDA65" w14:textId="757784AA" w:rsidR="00CD6A1F" w:rsidRDefault="00CD6A1F" w:rsidP="00A04EB2">
      <w:pPr>
        <w:pStyle w:val="Odstavecseseznamem"/>
        <w:numPr>
          <w:ilvl w:val="1"/>
          <w:numId w:val="15"/>
        </w:numPr>
        <w:spacing w:after="0" w:line="252" w:lineRule="auto"/>
        <w:ind w:left="1276" w:hanging="284"/>
        <w:contextualSpacing w:val="0"/>
        <w:jc w:val="both"/>
      </w:pPr>
      <w:r>
        <w:t xml:space="preserve">povinnost strpět vyšší míru </w:t>
      </w:r>
      <w:r w:rsidRPr="00663145">
        <w:t xml:space="preserve">dispozice </w:t>
      </w:r>
      <w:r w:rsidRPr="00445EA2">
        <w:t>–</w:t>
      </w:r>
      <w:r w:rsidRPr="00663145">
        <w:t xml:space="preserve"> možnost přeložení státního zaměstnance bez jeho souhlasu</w:t>
      </w:r>
      <w:r>
        <w:t xml:space="preserve"> na jiné služební místo nebo do jiného služebního úřadu</w:t>
      </w:r>
      <w:r w:rsidRPr="00663145">
        <w:t xml:space="preserve">, </w:t>
      </w:r>
      <w:r>
        <w:t xml:space="preserve">možnost </w:t>
      </w:r>
      <w:r w:rsidRPr="00663145">
        <w:t>vyslání na služební cestu bez jeho souhlasu, povinnost na základě příkazu zastupovat představeného nebo státního zaměstnance</w:t>
      </w:r>
      <w:r>
        <w:t xml:space="preserve"> ve vyšší platové třídě </w:t>
      </w:r>
    </w:p>
    <w:p w14:paraId="2194864E" w14:textId="1BD69EF1" w:rsidR="00CD6A1F" w:rsidRPr="00CD6A1F" w:rsidRDefault="00CD6A1F" w:rsidP="00A04EB2">
      <w:pPr>
        <w:pStyle w:val="Odstavecseseznamem"/>
        <w:numPr>
          <w:ilvl w:val="1"/>
          <w:numId w:val="15"/>
        </w:numPr>
        <w:spacing w:after="0" w:line="252" w:lineRule="auto"/>
        <w:ind w:left="1276" w:hanging="284"/>
        <w:contextualSpacing w:val="0"/>
        <w:jc w:val="both"/>
      </w:pPr>
      <w:r>
        <w:t xml:space="preserve">povinnost zachovávat si </w:t>
      </w:r>
      <w:r w:rsidRPr="00445EA2">
        <w:t xml:space="preserve">integritu </w:t>
      </w:r>
      <w:r>
        <w:t xml:space="preserve">(povinnost </w:t>
      </w:r>
      <w:r w:rsidR="0002558F">
        <w:t>zdržet se jednání, které by mohlo vést ke</w:t>
      </w:r>
      <w:r w:rsidR="00167A53">
        <w:t> </w:t>
      </w:r>
      <w:r w:rsidR="0002558F">
        <w:t xml:space="preserve">střetu veřejného zájmu se zájmy osobními, zákaz zneužívání postavení státního zaměstnance, povinnost zachovávat mlčenlivost, </w:t>
      </w:r>
      <w:r>
        <w:t xml:space="preserve">povinnost dodržovat </w:t>
      </w:r>
      <w:r w:rsidR="00167A53">
        <w:t>pravidla etiky a </w:t>
      </w:r>
      <w:r w:rsidRPr="00445EA2">
        <w:t>vybrané povinnosti</w:t>
      </w:r>
      <w:r w:rsidR="0002558F">
        <w:t xml:space="preserve"> </w:t>
      </w:r>
      <w:r>
        <w:t xml:space="preserve">dodržovat </w:t>
      </w:r>
      <w:r w:rsidRPr="00445EA2">
        <w:t>i mimo služební dobu</w:t>
      </w:r>
      <w:r>
        <w:t>)</w:t>
      </w:r>
    </w:p>
    <w:p w14:paraId="40DECA08" w14:textId="369685DF" w:rsidR="005C5729" w:rsidRDefault="005C5729" w:rsidP="00A04EB2">
      <w:pPr>
        <w:pStyle w:val="Odstavecseseznamem"/>
        <w:numPr>
          <w:ilvl w:val="1"/>
          <w:numId w:val="15"/>
        </w:numPr>
        <w:spacing w:after="0" w:line="252" w:lineRule="auto"/>
        <w:ind w:left="1276" w:hanging="284"/>
        <w:contextualSpacing w:val="0"/>
        <w:jc w:val="both"/>
      </w:pPr>
      <w:r>
        <w:t>povinnost dodržovat povinnosti vyplývající z právních předpisů, které se vztahují k výkonu služby, ze služebních předpisů a z příkazů k výkonu služby (za zaviněné porušení těchto povinností lze uložit státnímu zaměstnanci písemné napomenutí)</w:t>
      </w:r>
    </w:p>
    <w:p w14:paraId="6F11C38D" w14:textId="52EF4960" w:rsidR="00CD6A1F" w:rsidRDefault="00CD6A1F" w:rsidP="00A04EB2">
      <w:pPr>
        <w:pStyle w:val="Odstavecseseznamem"/>
        <w:numPr>
          <w:ilvl w:val="1"/>
          <w:numId w:val="15"/>
        </w:numPr>
        <w:spacing w:after="0" w:line="252" w:lineRule="auto"/>
        <w:ind w:left="1276" w:hanging="284"/>
        <w:contextualSpacing w:val="0"/>
        <w:jc w:val="both"/>
      </w:pPr>
      <w:r>
        <w:t xml:space="preserve">povinnost strpět </w:t>
      </w:r>
      <w:r w:rsidRPr="00CD6A1F">
        <w:t>služební hodnocení</w:t>
      </w:r>
    </w:p>
    <w:p w14:paraId="2B484BFD" w14:textId="2814E7F6" w:rsidR="00CD6A1F" w:rsidRPr="00CD6A1F" w:rsidRDefault="00CD6A1F" w:rsidP="00A04EB2">
      <w:pPr>
        <w:pStyle w:val="Odstavecseseznamem"/>
        <w:numPr>
          <w:ilvl w:val="1"/>
          <w:numId w:val="15"/>
        </w:numPr>
        <w:spacing w:after="0" w:line="252" w:lineRule="auto"/>
        <w:ind w:left="1276" w:hanging="284"/>
        <w:contextualSpacing w:val="0"/>
        <w:jc w:val="both"/>
      </w:pPr>
      <w:r>
        <w:t xml:space="preserve">povinnost vykonat </w:t>
      </w:r>
      <w:r w:rsidRPr="00CD6A1F">
        <w:t>úřednick</w:t>
      </w:r>
      <w:r>
        <w:t>ou</w:t>
      </w:r>
      <w:r w:rsidRPr="00CD6A1F">
        <w:t xml:space="preserve"> zkoušk</w:t>
      </w:r>
      <w:r>
        <w:t xml:space="preserve">u </w:t>
      </w:r>
    </w:p>
    <w:p w14:paraId="412DDD3A" w14:textId="77F593F3" w:rsidR="00CD6A1F" w:rsidRPr="00CD6A1F" w:rsidRDefault="00CD6A1F" w:rsidP="00A04EB2">
      <w:pPr>
        <w:pStyle w:val="Odstavecseseznamem"/>
        <w:numPr>
          <w:ilvl w:val="1"/>
          <w:numId w:val="15"/>
        </w:numPr>
        <w:spacing w:after="0" w:line="252" w:lineRule="auto"/>
        <w:ind w:left="1276" w:hanging="284"/>
        <w:contextualSpacing w:val="0"/>
        <w:jc w:val="both"/>
      </w:pPr>
      <w:r>
        <w:t xml:space="preserve">povinnost strpět </w:t>
      </w:r>
      <w:r w:rsidRPr="00CD6A1F">
        <w:t>omezení hospodářských práv státních zaměstnanců (</w:t>
      </w:r>
      <w:r>
        <w:t xml:space="preserve">zákaz přijímat dary, </w:t>
      </w:r>
      <w:r w:rsidRPr="00CD6A1F">
        <w:t>zákaz členství v řídících a kontrolních orgánech právnických osob provozujících podnikatelskou činnost, jiná výdělečná činnost podléhá až</w:t>
      </w:r>
      <w:r w:rsidR="00156DCA">
        <w:t> </w:t>
      </w:r>
      <w:r w:rsidRPr="00CD6A1F">
        <w:t>na</w:t>
      </w:r>
      <w:r w:rsidR="00156DCA">
        <w:t> </w:t>
      </w:r>
      <w:r w:rsidRPr="00CD6A1F">
        <w:t>výjimky předchozímu souhlasu služebního orgánu)</w:t>
      </w:r>
    </w:p>
    <w:p w14:paraId="178CD8B5" w14:textId="2B290971" w:rsidR="00CD6A1F" w:rsidRDefault="00CD6A1F" w:rsidP="00A04EB2">
      <w:pPr>
        <w:pStyle w:val="Odstavecseseznamem"/>
        <w:numPr>
          <w:ilvl w:val="1"/>
          <w:numId w:val="15"/>
        </w:numPr>
        <w:spacing w:after="0" w:line="252" w:lineRule="auto"/>
        <w:ind w:left="1276" w:hanging="284"/>
        <w:contextualSpacing w:val="0"/>
        <w:jc w:val="both"/>
      </w:pPr>
      <w:r>
        <w:lastRenderedPageBreak/>
        <w:t xml:space="preserve">povinnost strpět </w:t>
      </w:r>
      <w:r w:rsidRPr="00CD6A1F">
        <w:t>omezení některých politických práv a práv hospodářských a</w:t>
      </w:r>
      <w:r w:rsidR="00156DCA">
        <w:t> </w:t>
      </w:r>
      <w:r w:rsidRPr="00CD6A1F">
        <w:t>sociálních u státních zaměstnanců (představený nesmí vykonávat žádnou funkci v politické straně nebo hnutí)</w:t>
      </w:r>
      <w:r>
        <w:t xml:space="preserve"> </w:t>
      </w:r>
    </w:p>
    <w:p w14:paraId="6A9E59FA" w14:textId="77777777" w:rsidR="00D272C1" w:rsidRPr="00D272C1" w:rsidRDefault="00D272C1" w:rsidP="00D272C1">
      <w:pPr>
        <w:pStyle w:val="Odstavecseseznamem"/>
        <w:spacing w:after="0" w:line="252" w:lineRule="auto"/>
        <w:ind w:left="1080"/>
        <w:contextualSpacing w:val="0"/>
        <w:jc w:val="both"/>
      </w:pPr>
    </w:p>
    <w:p w14:paraId="1F51E681" w14:textId="1B9CD4D9" w:rsidR="00D10775" w:rsidRPr="00770118" w:rsidRDefault="00D10775" w:rsidP="00432E45">
      <w:pPr>
        <w:pStyle w:val="Odstavecseseznamem"/>
        <w:numPr>
          <w:ilvl w:val="0"/>
          <w:numId w:val="21"/>
        </w:numPr>
        <w:spacing w:after="0" w:line="252" w:lineRule="auto"/>
        <w:ind w:left="720" w:hanging="294"/>
        <w:contextualSpacing w:val="0"/>
        <w:jc w:val="both"/>
      </w:pPr>
      <w:r w:rsidRPr="00D10775">
        <w:rPr>
          <w:rFonts w:cstheme="minorHAnsi"/>
        </w:rPr>
        <w:t xml:space="preserve">mezi </w:t>
      </w:r>
      <w:r>
        <w:rPr>
          <w:rFonts w:cstheme="minorHAnsi"/>
          <w:b/>
          <w:bCs/>
        </w:rPr>
        <w:t xml:space="preserve">kompenzace </w:t>
      </w:r>
      <w:r w:rsidRPr="00D10775">
        <w:rPr>
          <w:rFonts w:cstheme="minorHAnsi"/>
        </w:rPr>
        <w:t>patří</w:t>
      </w:r>
      <w:r w:rsidR="00770118">
        <w:rPr>
          <w:rFonts w:cstheme="minorHAnsi"/>
        </w:rPr>
        <w:t xml:space="preserve"> např.</w:t>
      </w:r>
      <w:r w:rsidRPr="00D10775">
        <w:rPr>
          <w:rFonts w:cstheme="minorHAnsi"/>
        </w:rPr>
        <w:t xml:space="preserve">: </w:t>
      </w:r>
    </w:p>
    <w:p w14:paraId="3788662A" w14:textId="0C0D79AE" w:rsidR="00770118" w:rsidRPr="00D10775" w:rsidRDefault="00770118" w:rsidP="00A04EB2">
      <w:pPr>
        <w:pStyle w:val="Odstavecseseznamem"/>
        <w:numPr>
          <w:ilvl w:val="1"/>
          <w:numId w:val="15"/>
        </w:numPr>
        <w:spacing w:after="0" w:line="252" w:lineRule="auto"/>
        <w:ind w:left="1276" w:hanging="284"/>
        <w:contextualSpacing w:val="0"/>
        <w:jc w:val="both"/>
      </w:pPr>
      <w:r>
        <w:rPr>
          <w:rFonts w:cstheme="minorHAnsi"/>
        </w:rPr>
        <w:t xml:space="preserve">kompenzace </w:t>
      </w:r>
      <w:r w:rsidRPr="00766BA6">
        <w:rPr>
          <w:rFonts w:cstheme="minorHAnsi"/>
        </w:rPr>
        <w:t xml:space="preserve">v oblasti </w:t>
      </w:r>
      <w:r w:rsidRPr="00770118">
        <w:rPr>
          <w:rFonts w:cstheme="minorHAnsi"/>
          <w:b/>
          <w:bCs/>
        </w:rPr>
        <w:t>odměňování</w:t>
      </w:r>
    </w:p>
    <w:p w14:paraId="028A4361" w14:textId="6EA586D1" w:rsidR="00770118" w:rsidRPr="00770118" w:rsidRDefault="00770118" w:rsidP="00A04EB2">
      <w:pPr>
        <w:pStyle w:val="Odstavecseseznamem"/>
        <w:numPr>
          <w:ilvl w:val="2"/>
          <w:numId w:val="4"/>
        </w:numPr>
        <w:spacing w:after="0" w:line="252" w:lineRule="auto"/>
        <w:ind w:left="1843" w:hanging="283"/>
        <w:contextualSpacing w:val="0"/>
        <w:jc w:val="both"/>
      </w:pPr>
      <w:r w:rsidRPr="00770118">
        <w:t>právo na plat a platový postup</w:t>
      </w:r>
    </w:p>
    <w:p w14:paraId="5F31FEED" w14:textId="2CC19A4A" w:rsidR="00770118" w:rsidRPr="00770118" w:rsidRDefault="00770118" w:rsidP="00A04EB2">
      <w:pPr>
        <w:pStyle w:val="Odstavecseseznamem"/>
        <w:numPr>
          <w:ilvl w:val="2"/>
          <w:numId w:val="4"/>
        </w:numPr>
        <w:spacing w:after="0" w:line="252" w:lineRule="auto"/>
        <w:ind w:left="1843" w:hanging="283"/>
        <w:contextualSpacing w:val="0"/>
        <w:jc w:val="both"/>
      </w:pPr>
      <w:r w:rsidRPr="00770118">
        <w:t>stabilita osobního příplatku</w:t>
      </w:r>
    </w:p>
    <w:p w14:paraId="1276260A" w14:textId="66A51C85" w:rsidR="00770118" w:rsidRPr="00770118" w:rsidRDefault="00770118" w:rsidP="00A04EB2">
      <w:pPr>
        <w:pStyle w:val="Odstavecseseznamem"/>
        <w:numPr>
          <w:ilvl w:val="2"/>
          <w:numId w:val="4"/>
        </w:numPr>
        <w:spacing w:after="0" w:line="252" w:lineRule="auto"/>
        <w:ind w:left="1843" w:hanging="283"/>
        <w:contextualSpacing w:val="0"/>
        <w:jc w:val="both"/>
      </w:pPr>
      <w:r w:rsidRPr="00770118">
        <w:t>možnost připočtení 5 let praxe pro zvýšení platového stupně v</w:t>
      </w:r>
      <w:r w:rsidR="00156DCA">
        <w:t> </w:t>
      </w:r>
      <w:r w:rsidR="00167A53">
        <w:t>návaznosti dvě po </w:t>
      </w:r>
      <w:r w:rsidRPr="00770118">
        <w:t>sobě jdoucí služební hodnocení s vynikajícími výsledky a s nejvyšším bodovým hodnocením</w:t>
      </w:r>
    </w:p>
    <w:p w14:paraId="001EF345" w14:textId="3D1FB4AC" w:rsidR="0025737F" w:rsidRDefault="0025737F" w:rsidP="00A04EB2">
      <w:pPr>
        <w:pStyle w:val="Odstavecseseznamem"/>
        <w:numPr>
          <w:ilvl w:val="1"/>
          <w:numId w:val="15"/>
        </w:numPr>
        <w:spacing w:after="0" w:line="252" w:lineRule="auto"/>
        <w:ind w:left="1276" w:hanging="284"/>
        <w:contextualSpacing w:val="0"/>
        <w:jc w:val="both"/>
      </w:pPr>
      <w:r>
        <w:t xml:space="preserve">kompenzace v oblasti </w:t>
      </w:r>
      <w:r w:rsidRPr="0025737F">
        <w:rPr>
          <w:b/>
          <w:bCs/>
        </w:rPr>
        <w:t>vzdělávání</w:t>
      </w:r>
    </w:p>
    <w:p w14:paraId="242F1404" w14:textId="26936BE6" w:rsidR="0025737F" w:rsidRDefault="0025737F" w:rsidP="00A04EB2">
      <w:pPr>
        <w:pStyle w:val="Odstavecseseznamem"/>
        <w:numPr>
          <w:ilvl w:val="2"/>
          <w:numId w:val="4"/>
        </w:numPr>
        <w:spacing w:after="0" w:line="252" w:lineRule="auto"/>
        <w:ind w:left="1843" w:hanging="283"/>
        <w:contextualSpacing w:val="0"/>
        <w:jc w:val="both"/>
      </w:pPr>
      <w:r w:rsidRPr="00445EA2">
        <w:t>právo prohlubovat si vzdělán</w:t>
      </w:r>
      <w:r>
        <w:t>í</w:t>
      </w:r>
    </w:p>
    <w:p w14:paraId="009F101B" w14:textId="71397C1A" w:rsidR="0025737F" w:rsidRDefault="0025737F" w:rsidP="00A04EB2">
      <w:pPr>
        <w:pStyle w:val="Odstavecseseznamem"/>
        <w:numPr>
          <w:ilvl w:val="2"/>
          <w:numId w:val="4"/>
        </w:numPr>
        <w:spacing w:after="0" w:line="252" w:lineRule="auto"/>
        <w:ind w:left="1843" w:hanging="283"/>
        <w:contextualSpacing w:val="0"/>
        <w:jc w:val="both"/>
      </w:pPr>
      <w:r w:rsidRPr="00445EA2">
        <w:t>právo na přístup k odborné literatuře</w:t>
      </w:r>
    </w:p>
    <w:p w14:paraId="1A48CBB9" w14:textId="455AD64D" w:rsidR="00770118" w:rsidRDefault="00770118" w:rsidP="00A04EB2">
      <w:pPr>
        <w:pStyle w:val="Odstavecseseznamem"/>
        <w:numPr>
          <w:ilvl w:val="1"/>
          <w:numId w:val="15"/>
        </w:numPr>
        <w:spacing w:after="0" w:line="252" w:lineRule="auto"/>
        <w:ind w:left="1276" w:hanging="284"/>
        <w:contextualSpacing w:val="0"/>
        <w:jc w:val="both"/>
      </w:pPr>
      <w:r>
        <w:t xml:space="preserve">kompenzace v oblasti </w:t>
      </w:r>
      <w:r w:rsidRPr="0025737F">
        <w:rPr>
          <w:b/>
          <w:bCs/>
        </w:rPr>
        <w:t>stability</w:t>
      </w:r>
      <w:r>
        <w:t xml:space="preserve"> </w:t>
      </w:r>
      <w:r w:rsidRPr="0025737F">
        <w:rPr>
          <w:b/>
          <w:bCs/>
        </w:rPr>
        <w:t>služebního poměru</w:t>
      </w:r>
    </w:p>
    <w:p w14:paraId="4AF22706" w14:textId="605C0F03" w:rsidR="00770118" w:rsidRPr="0025737F" w:rsidRDefault="00770118" w:rsidP="00A04EB2">
      <w:pPr>
        <w:pStyle w:val="Odstavecseseznamem"/>
        <w:numPr>
          <w:ilvl w:val="2"/>
          <w:numId w:val="4"/>
        </w:numPr>
        <w:spacing w:after="0" w:line="252" w:lineRule="auto"/>
        <w:ind w:left="1843" w:hanging="283"/>
        <w:contextualSpacing w:val="0"/>
        <w:jc w:val="both"/>
      </w:pPr>
      <w:r w:rsidRPr="00770118">
        <w:t xml:space="preserve">právo odmítnout </w:t>
      </w:r>
      <w:r w:rsidRPr="0025737F">
        <w:t xml:space="preserve">splnit </w:t>
      </w:r>
      <w:r w:rsidRPr="00770118">
        <w:t>služební úkol</w:t>
      </w:r>
      <w:r w:rsidRPr="0025737F">
        <w:t xml:space="preserve">, </w:t>
      </w:r>
      <w:r w:rsidRPr="00770118">
        <w:t>pokud nespadá do vykonávaného oboru služby nebo působnosti organizačního útvaru</w:t>
      </w:r>
      <w:r w:rsidR="00E20B77">
        <w:t>, nejedná-li se o přeložení,</w:t>
      </w:r>
      <w:r w:rsidRPr="0025737F">
        <w:t xml:space="preserve"> nebo pokud jej má splnit představený</w:t>
      </w:r>
    </w:p>
    <w:p w14:paraId="03491438" w14:textId="3B98FD40" w:rsidR="0025737F" w:rsidRPr="0025737F" w:rsidRDefault="00770118" w:rsidP="00A04EB2">
      <w:pPr>
        <w:pStyle w:val="Odstavecseseznamem"/>
        <w:numPr>
          <w:ilvl w:val="2"/>
          <w:numId w:val="4"/>
        </w:numPr>
        <w:spacing w:after="0" w:line="252" w:lineRule="auto"/>
        <w:ind w:left="1843" w:hanging="283"/>
        <w:contextualSpacing w:val="0"/>
        <w:jc w:val="both"/>
      </w:pPr>
      <w:r w:rsidRPr="0025737F">
        <w:t xml:space="preserve">právo být při organizačních změnách převeden </w:t>
      </w:r>
      <w:r w:rsidRPr="00770118">
        <w:t>na jiné služební místo, případně zařazen mimo výkon služby z organizačních důvodů</w:t>
      </w:r>
      <w:r w:rsidR="0025737F" w:rsidRPr="0025737F">
        <w:t xml:space="preserve"> na dobu </w:t>
      </w:r>
      <w:r w:rsidR="00E20B77">
        <w:t>3 </w:t>
      </w:r>
      <w:r w:rsidR="0025737F" w:rsidRPr="0025737F">
        <w:t xml:space="preserve">měsíců a </w:t>
      </w:r>
      <w:r w:rsidRPr="00770118">
        <w:t xml:space="preserve">při případném skončení služebního poměru </w:t>
      </w:r>
      <w:r w:rsidR="0025737F" w:rsidRPr="0025737F">
        <w:t xml:space="preserve">právo na </w:t>
      </w:r>
      <w:r w:rsidRPr="00770118">
        <w:t>odbytné</w:t>
      </w:r>
    </w:p>
    <w:p w14:paraId="064D8583" w14:textId="25493702" w:rsidR="0025737F" w:rsidRPr="0025737F" w:rsidRDefault="0025737F" w:rsidP="00A04EB2">
      <w:pPr>
        <w:pStyle w:val="Odstavecseseznamem"/>
        <w:numPr>
          <w:ilvl w:val="2"/>
          <w:numId w:val="4"/>
        </w:numPr>
        <w:spacing w:after="0" w:line="252" w:lineRule="auto"/>
        <w:ind w:left="1843" w:hanging="283"/>
        <w:contextualSpacing w:val="0"/>
        <w:jc w:val="both"/>
      </w:pPr>
      <w:r w:rsidRPr="0025737F">
        <w:t>skončení služebního poměru pouze z důvodů uvedených v zákoně</w:t>
      </w:r>
    </w:p>
    <w:p w14:paraId="04D015BB" w14:textId="08A8C25E" w:rsidR="0025737F" w:rsidRPr="0025737F" w:rsidRDefault="0025737F" w:rsidP="00A04EB2">
      <w:pPr>
        <w:pStyle w:val="Odstavecseseznamem"/>
        <w:numPr>
          <w:ilvl w:val="2"/>
          <w:numId w:val="4"/>
        </w:numPr>
        <w:spacing w:after="0" w:line="252" w:lineRule="auto"/>
        <w:ind w:left="1843" w:hanging="283"/>
        <w:contextualSpacing w:val="0"/>
        <w:jc w:val="both"/>
      </w:pPr>
      <w:r w:rsidRPr="0025737F">
        <w:t>odvolání ze služebního místa představe</w:t>
      </w:r>
      <w:r w:rsidR="00167A53">
        <w:t>ného pouze z důvodů uvedených v </w:t>
      </w:r>
      <w:r w:rsidRPr="0025737F">
        <w:t>zákoně</w:t>
      </w:r>
    </w:p>
    <w:p w14:paraId="5BFA786C" w14:textId="77777777" w:rsidR="00D272C1" w:rsidRDefault="00D272C1" w:rsidP="00D272C1">
      <w:pPr>
        <w:pStyle w:val="Odstavecseseznamem"/>
        <w:spacing w:after="0" w:line="252" w:lineRule="auto"/>
        <w:ind w:left="1080"/>
        <w:contextualSpacing w:val="0"/>
        <w:jc w:val="both"/>
      </w:pPr>
    </w:p>
    <w:p w14:paraId="074519B0" w14:textId="61498183" w:rsidR="0025737F" w:rsidRDefault="00D272C1" w:rsidP="00432E45">
      <w:pPr>
        <w:pStyle w:val="Odstavecseseznamem"/>
        <w:numPr>
          <w:ilvl w:val="0"/>
          <w:numId w:val="21"/>
        </w:numPr>
        <w:spacing w:after="0" w:line="252" w:lineRule="auto"/>
        <w:ind w:left="720" w:hanging="294"/>
        <w:contextualSpacing w:val="0"/>
        <w:jc w:val="both"/>
      </w:pPr>
      <w:r w:rsidRPr="00D272C1">
        <w:t>mezi</w:t>
      </w:r>
      <w:r>
        <w:rPr>
          <w:b/>
          <w:bCs/>
        </w:rPr>
        <w:t xml:space="preserve"> </w:t>
      </w:r>
      <w:r w:rsidR="0025737F" w:rsidRPr="003C25E0">
        <w:rPr>
          <w:b/>
          <w:bCs/>
        </w:rPr>
        <w:t>benefity</w:t>
      </w:r>
      <w:r w:rsidRPr="00D272C1">
        <w:t xml:space="preserve"> patří např.</w:t>
      </w:r>
      <w:r w:rsidR="0025737F">
        <w:t xml:space="preserve">: </w:t>
      </w:r>
    </w:p>
    <w:p w14:paraId="43770C1F" w14:textId="77777777" w:rsidR="0025737F" w:rsidRPr="0025737F" w:rsidRDefault="0025737F" w:rsidP="00A04EB2">
      <w:pPr>
        <w:pStyle w:val="Odstavecseseznamem"/>
        <w:numPr>
          <w:ilvl w:val="1"/>
          <w:numId w:val="15"/>
        </w:numPr>
        <w:spacing w:after="0" w:line="252" w:lineRule="auto"/>
        <w:ind w:left="1276" w:hanging="284"/>
        <w:contextualSpacing w:val="0"/>
        <w:jc w:val="both"/>
      </w:pPr>
      <w:r w:rsidRPr="0025737F">
        <w:t>dovolená – 5 týdnů (možnost převést 1 týden do následujícího roku)</w:t>
      </w:r>
    </w:p>
    <w:p w14:paraId="78D62E08" w14:textId="77777777" w:rsidR="0025737F" w:rsidRPr="0025737F" w:rsidRDefault="0025737F" w:rsidP="00A04EB2">
      <w:pPr>
        <w:pStyle w:val="Odstavecseseznamem"/>
        <w:numPr>
          <w:ilvl w:val="1"/>
          <w:numId w:val="15"/>
        </w:numPr>
        <w:spacing w:after="0" w:line="252" w:lineRule="auto"/>
        <w:ind w:left="1276" w:hanging="284"/>
        <w:contextualSpacing w:val="0"/>
        <w:jc w:val="both"/>
      </w:pPr>
      <w:r w:rsidRPr="0025737F">
        <w:t>indispoziční volno – 5 dnů</w:t>
      </w:r>
    </w:p>
    <w:p w14:paraId="4918C9DE" w14:textId="4BB0E870" w:rsidR="0025737F" w:rsidRPr="0025737F" w:rsidRDefault="0025737F" w:rsidP="00A04EB2">
      <w:pPr>
        <w:pStyle w:val="Odstavecseseznamem"/>
        <w:numPr>
          <w:ilvl w:val="1"/>
          <w:numId w:val="15"/>
        </w:numPr>
        <w:spacing w:after="0" w:line="252" w:lineRule="auto"/>
        <w:ind w:left="1276" w:hanging="284"/>
        <w:contextualSpacing w:val="0"/>
        <w:jc w:val="both"/>
      </w:pPr>
      <w:r w:rsidRPr="0025737F">
        <w:t xml:space="preserve">služební volno k individuálním studijním účelům – </w:t>
      </w:r>
      <w:r>
        <w:t>5</w:t>
      </w:r>
      <w:r w:rsidRPr="0025737F">
        <w:t xml:space="preserve"> dnů </w:t>
      </w:r>
    </w:p>
    <w:p w14:paraId="2735CEC4" w14:textId="309220EE" w:rsidR="0025737F" w:rsidRDefault="0025737F" w:rsidP="00A04EB2">
      <w:pPr>
        <w:pStyle w:val="Odstavecseseznamem"/>
        <w:numPr>
          <w:ilvl w:val="1"/>
          <w:numId w:val="15"/>
        </w:numPr>
        <w:spacing w:after="0" w:line="252" w:lineRule="auto"/>
        <w:ind w:left="1276" w:hanging="284"/>
        <w:contextualSpacing w:val="0"/>
        <w:jc w:val="both"/>
      </w:pPr>
      <w:r w:rsidRPr="0025737F">
        <w:t>širší rozsah překážek ve službě na straně státního zaměs</w:t>
      </w:r>
      <w:r w:rsidR="00167A53">
        <w:t xml:space="preserve">tnance, za které přísluší plat </w:t>
      </w:r>
      <w:proofErr w:type="gramStart"/>
      <w:r w:rsidR="00167A53">
        <w:t xml:space="preserve">– </w:t>
      </w:r>
      <w:r w:rsidRPr="0025737F">
        <w:t xml:space="preserve"> např.</w:t>
      </w:r>
      <w:proofErr w:type="gramEnd"/>
      <w:r w:rsidRPr="0025737F">
        <w:t xml:space="preserve"> 1 den volna k zařízení osobních záležitostí</w:t>
      </w:r>
    </w:p>
    <w:p w14:paraId="3E5A011C" w14:textId="2E029FF3" w:rsidR="0025737F" w:rsidRPr="0025737F" w:rsidRDefault="0025737F" w:rsidP="00A04EB2">
      <w:pPr>
        <w:pStyle w:val="Odstavecseseznamem"/>
        <w:numPr>
          <w:ilvl w:val="1"/>
          <w:numId w:val="15"/>
        </w:numPr>
        <w:spacing w:after="0" w:line="252" w:lineRule="auto"/>
        <w:ind w:left="1276" w:hanging="284"/>
        <w:contextualSpacing w:val="0"/>
        <w:jc w:val="both"/>
      </w:pPr>
      <w:r>
        <w:t>instituty s</w:t>
      </w:r>
      <w:r w:rsidRPr="0025737F">
        <w:t>laďování rodinného a osobního života s výkonem služby</w:t>
      </w:r>
    </w:p>
    <w:p w14:paraId="2B862B55" w14:textId="712EBA08" w:rsidR="0025737F" w:rsidRDefault="003C25E0" w:rsidP="00A04EB2">
      <w:pPr>
        <w:pStyle w:val="Odstavecseseznamem"/>
        <w:numPr>
          <w:ilvl w:val="1"/>
          <w:numId w:val="15"/>
        </w:numPr>
        <w:spacing w:after="0" w:line="252" w:lineRule="auto"/>
        <w:ind w:left="1276" w:hanging="284"/>
        <w:contextualSpacing w:val="0"/>
        <w:jc w:val="both"/>
      </w:pPr>
      <w:r w:rsidRPr="003C25E0">
        <w:t xml:space="preserve">peněžité odměny při životním jubileu / pracovním jubileu / při prvním skončení služebního poměru po přiznání invalidního důchodu pro invaliditu třetího stupně nebo po nabytí nároku na starobní důchod </w:t>
      </w:r>
    </w:p>
    <w:p w14:paraId="14E1E8EB" w14:textId="347E756F" w:rsidR="00247056" w:rsidRPr="00886A43" w:rsidRDefault="00247056" w:rsidP="00886A43">
      <w:pPr>
        <w:spacing w:after="0" w:line="252" w:lineRule="auto"/>
      </w:pPr>
    </w:p>
    <w:p w14:paraId="726BE555" w14:textId="77777777" w:rsidR="00D637ED" w:rsidRPr="00D637ED" w:rsidRDefault="00D637ED" w:rsidP="00D272C1">
      <w:pPr>
        <w:spacing w:after="0" w:line="252" w:lineRule="auto"/>
      </w:pPr>
    </w:p>
    <w:p w14:paraId="77ABE15C" w14:textId="77777777" w:rsidR="004408AF" w:rsidRPr="004408AF" w:rsidRDefault="004408AF" w:rsidP="00D272C1">
      <w:pPr>
        <w:pStyle w:val="Nadpis2"/>
        <w:spacing w:before="0" w:line="252" w:lineRule="auto"/>
      </w:pPr>
      <w:bookmarkStart w:id="3" w:name="_Toc185715095"/>
      <w:r w:rsidRPr="004408AF">
        <w:t>Zkušební doba</w:t>
      </w:r>
      <w:bookmarkEnd w:id="3"/>
    </w:p>
    <w:p w14:paraId="37E03C3B" w14:textId="77777777" w:rsidR="004408AF" w:rsidRPr="004408AF" w:rsidRDefault="004408AF" w:rsidP="00D272C1">
      <w:pPr>
        <w:spacing w:after="0" w:line="252" w:lineRule="auto"/>
        <w:jc w:val="both"/>
        <w:rPr>
          <w:rFonts w:cstheme="minorHAnsi"/>
        </w:rPr>
      </w:pPr>
    </w:p>
    <w:p w14:paraId="082AEAC9" w14:textId="63F9A65A" w:rsidR="00D66594" w:rsidRDefault="00D66594" w:rsidP="00D66594">
      <w:pPr>
        <w:spacing w:after="0" w:line="252" w:lineRule="auto"/>
        <w:jc w:val="both"/>
        <w:rPr>
          <w:rFonts w:cstheme="minorHAnsi"/>
        </w:rPr>
      </w:pPr>
      <w:r w:rsidRPr="004408AF">
        <w:rPr>
          <w:rFonts w:cstheme="minorHAnsi"/>
        </w:rPr>
        <w:t xml:space="preserve">Zkušební doba se stanoví </w:t>
      </w:r>
      <w:r w:rsidRPr="004408AF">
        <w:rPr>
          <w:rFonts w:cstheme="minorHAnsi"/>
          <w:b/>
        </w:rPr>
        <w:t>každému</w:t>
      </w:r>
      <w:r w:rsidRPr="004408AF">
        <w:rPr>
          <w:rFonts w:cstheme="minorHAnsi"/>
        </w:rPr>
        <w:t xml:space="preserve"> </w:t>
      </w:r>
      <w:r w:rsidRPr="00D637ED">
        <w:rPr>
          <w:rFonts w:cstheme="minorHAnsi"/>
          <w:b/>
          <w:bCs/>
        </w:rPr>
        <w:t>státnímu zaměstnanci</w:t>
      </w:r>
      <w:r w:rsidRPr="004408AF">
        <w:rPr>
          <w:rFonts w:cstheme="minorHAnsi"/>
        </w:rPr>
        <w:t xml:space="preserve"> </w:t>
      </w:r>
      <w:r w:rsidRPr="004408AF">
        <w:rPr>
          <w:rFonts w:cstheme="minorHAnsi"/>
          <w:b/>
        </w:rPr>
        <w:t>přijatému</w:t>
      </w:r>
      <w:r w:rsidRPr="004408AF">
        <w:rPr>
          <w:rFonts w:cstheme="minorHAnsi"/>
        </w:rPr>
        <w:t xml:space="preserve"> </w:t>
      </w:r>
      <w:r w:rsidRPr="00D637ED">
        <w:rPr>
          <w:rFonts w:cstheme="minorHAnsi"/>
          <w:b/>
          <w:bCs/>
        </w:rPr>
        <w:t>do služebního poměru</w:t>
      </w:r>
      <w:r w:rsidRPr="004408AF">
        <w:rPr>
          <w:rFonts w:cstheme="minorHAnsi"/>
        </w:rPr>
        <w:t xml:space="preserve"> (a</w:t>
      </w:r>
      <w:r>
        <w:rPr>
          <w:rFonts w:cstheme="minorHAnsi"/>
        </w:rPr>
        <w:t> </w:t>
      </w:r>
      <w:r w:rsidRPr="004408AF">
        <w:rPr>
          <w:rFonts w:cstheme="minorHAnsi"/>
        </w:rPr>
        <w:t>to i</w:t>
      </w:r>
      <w:r w:rsidR="006F0ECC">
        <w:rPr>
          <w:rFonts w:cstheme="minorHAnsi"/>
        </w:rPr>
        <w:t> </w:t>
      </w:r>
      <w:r w:rsidRPr="004408AF">
        <w:rPr>
          <w:rFonts w:cstheme="minorHAnsi"/>
        </w:rPr>
        <w:t>v případě opakovaného přijetí do služebního poměru) a bez rozdílu, zda se jedná o služební poměr na dobu určitou nebo dobu neurčitou.</w:t>
      </w:r>
      <w:r>
        <w:rPr>
          <w:rFonts w:cstheme="minorHAnsi"/>
        </w:rPr>
        <w:t xml:space="preserve"> </w:t>
      </w:r>
    </w:p>
    <w:p w14:paraId="521D8415" w14:textId="77777777" w:rsidR="00D66594" w:rsidRDefault="00D66594" w:rsidP="00D66594">
      <w:pPr>
        <w:spacing w:after="0" w:line="252" w:lineRule="auto"/>
        <w:jc w:val="both"/>
        <w:rPr>
          <w:rFonts w:cstheme="minorHAnsi"/>
        </w:rPr>
      </w:pPr>
    </w:p>
    <w:p w14:paraId="717DE1FB" w14:textId="382D0FB6" w:rsidR="00D66594" w:rsidRDefault="00D66594" w:rsidP="00D66594">
      <w:pPr>
        <w:spacing w:after="0" w:line="252" w:lineRule="auto"/>
        <w:jc w:val="both"/>
        <w:rPr>
          <w:rFonts w:cstheme="minorHAnsi"/>
        </w:rPr>
      </w:pPr>
      <w:r>
        <w:rPr>
          <w:rFonts w:cstheme="minorHAnsi"/>
        </w:rPr>
        <w:t>Výjimkou je situace, kdy je na služební místo zařazen státní zaměstnanec, který na stejném služebním místě nebo na jiném služební místě v témže služebním úřadu vykonával práci v pracovním poměru</w:t>
      </w:r>
      <w:r w:rsidRPr="007516EF">
        <w:rPr>
          <w:rFonts w:cstheme="minorHAnsi"/>
        </w:rPr>
        <w:t xml:space="preserve"> </w:t>
      </w:r>
      <w:r>
        <w:rPr>
          <w:rFonts w:cstheme="minorHAnsi"/>
        </w:rPr>
        <w:t>a</w:t>
      </w:r>
      <w:r w:rsidR="00254B58">
        <w:rPr>
          <w:rFonts w:cstheme="minorHAnsi"/>
        </w:rPr>
        <w:t> </w:t>
      </w:r>
      <w:r>
        <w:rPr>
          <w:rFonts w:cstheme="minorHAnsi"/>
        </w:rPr>
        <w:t>tento pracovní poměr bezprostředně předcházel poměru služebnímu. Pokud mu zkušební doba v tomto případě již uplynula, nová zkušební doba se nestanoví</w:t>
      </w:r>
      <w:r w:rsidR="00847AF8">
        <w:rPr>
          <w:rFonts w:cstheme="minorHAnsi"/>
        </w:rPr>
        <w:t xml:space="preserve"> (u zaměstnance, který vykonával práci na stejném služebním místě, to platí vždy, u zaměstnance, který vykonával práci na jiném služebním místě, je to možnost)</w:t>
      </w:r>
      <w:r>
        <w:rPr>
          <w:rFonts w:cstheme="minorHAnsi"/>
        </w:rPr>
        <w:t xml:space="preserve">. </w:t>
      </w:r>
    </w:p>
    <w:p w14:paraId="05534689" w14:textId="51610826" w:rsidR="00D66594" w:rsidRPr="00847AF8" w:rsidRDefault="00D66594" w:rsidP="00D66594">
      <w:pPr>
        <w:spacing w:after="0" w:line="252" w:lineRule="auto"/>
        <w:jc w:val="both"/>
      </w:pPr>
      <w:r w:rsidRPr="004408AF">
        <w:rPr>
          <w:rFonts w:cstheme="minorHAnsi"/>
        </w:rPr>
        <w:lastRenderedPageBreak/>
        <w:t xml:space="preserve">Zkušební dobu </w:t>
      </w:r>
      <w:r w:rsidRPr="004408AF">
        <w:rPr>
          <w:rFonts w:cstheme="minorHAnsi"/>
          <w:b/>
        </w:rPr>
        <w:t>nelze prominout ani zkrátit</w:t>
      </w:r>
      <w:r w:rsidRPr="00D45618">
        <w:rPr>
          <w:rFonts w:cstheme="minorHAnsi"/>
          <w:bCs/>
        </w:rPr>
        <w:t xml:space="preserve">, </w:t>
      </w:r>
      <w:r>
        <w:rPr>
          <w:rFonts w:cstheme="minorHAnsi"/>
          <w:bCs/>
        </w:rPr>
        <w:t>kromě</w:t>
      </w:r>
      <w:r w:rsidRPr="00D45618">
        <w:rPr>
          <w:rFonts w:cstheme="minorHAnsi"/>
          <w:bCs/>
        </w:rPr>
        <w:t xml:space="preserve"> případu, kdy </w:t>
      </w:r>
      <w:r>
        <w:rPr>
          <w:rFonts w:cstheme="minorHAnsi"/>
        </w:rPr>
        <w:t>zaměstnanci uvedenému v předchozím odstavci zkušební doba ještě neuplynula. Pak se mu stanoví zkrácená zkušební doba odpovídající délce dosud neuplynulé zkušební doby v pracovním poměru</w:t>
      </w:r>
      <w:r w:rsidRPr="00847AF8">
        <w:t>.</w:t>
      </w:r>
    </w:p>
    <w:p w14:paraId="12827093" w14:textId="77777777" w:rsidR="00D66594" w:rsidRPr="004408AF" w:rsidRDefault="00D66594" w:rsidP="00D66594">
      <w:pPr>
        <w:spacing w:after="0" w:line="252" w:lineRule="auto"/>
        <w:jc w:val="both"/>
        <w:rPr>
          <w:rFonts w:cstheme="minorHAnsi"/>
          <w:b/>
        </w:rPr>
      </w:pPr>
    </w:p>
    <w:p w14:paraId="66C59C0E" w14:textId="77777777" w:rsidR="00D66594" w:rsidRDefault="00D66594" w:rsidP="00D66594">
      <w:pPr>
        <w:spacing w:after="0" w:line="252" w:lineRule="auto"/>
        <w:jc w:val="both"/>
        <w:rPr>
          <w:rFonts w:cstheme="minorHAnsi"/>
          <w:b/>
        </w:rPr>
      </w:pPr>
      <w:r w:rsidRPr="004408AF">
        <w:rPr>
          <w:rFonts w:cstheme="minorHAnsi"/>
          <w:b/>
        </w:rPr>
        <w:t>Délka</w:t>
      </w:r>
      <w:r w:rsidRPr="004408AF">
        <w:rPr>
          <w:rFonts w:cstheme="minorHAnsi"/>
        </w:rPr>
        <w:t xml:space="preserve"> zkušební doby činí </w:t>
      </w:r>
      <w:r w:rsidRPr="004408AF">
        <w:rPr>
          <w:rFonts w:cstheme="minorHAnsi"/>
          <w:b/>
        </w:rPr>
        <w:t>6 měsíců a prodlužuje se o dobu celodenních překážek</w:t>
      </w:r>
      <w:r w:rsidRPr="004408AF">
        <w:rPr>
          <w:rFonts w:cstheme="minorHAnsi"/>
        </w:rPr>
        <w:t xml:space="preserve"> ve službě (např. nemoc</w:t>
      </w:r>
      <w:r>
        <w:rPr>
          <w:rFonts w:cstheme="minorHAnsi"/>
        </w:rPr>
        <w:t>)</w:t>
      </w:r>
      <w:r w:rsidRPr="004408AF">
        <w:rPr>
          <w:rFonts w:cstheme="minorHAnsi"/>
        </w:rPr>
        <w:t xml:space="preserve">, pro které státní zaměstnanec nekoná službu v průběhu zkušební doby, </w:t>
      </w:r>
      <w:r w:rsidRPr="004408AF">
        <w:rPr>
          <w:rFonts w:cstheme="minorHAnsi"/>
          <w:b/>
        </w:rPr>
        <w:t>a o dobu celodenní dovolené.</w:t>
      </w:r>
    </w:p>
    <w:p w14:paraId="4600BE52" w14:textId="77777777" w:rsidR="00D66594" w:rsidRPr="004408AF" w:rsidRDefault="00D66594" w:rsidP="00D66594">
      <w:pPr>
        <w:spacing w:after="0" w:line="252" w:lineRule="auto"/>
        <w:jc w:val="both"/>
        <w:rPr>
          <w:rFonts w:cstheme="minorHAnsi"/>
          <w:b/>
        </w:rPr>
      </w:pPr>
    </w:p>
    <w:p w14:paraId="25922595" w14:textId="77777777" w:rsidR="00D66594" w:rsidRPr="004408AF" w:rsidRDefault="00D66594" w:rsidP="00D66594">
      <w:pPr>
        <w:spacing w:after="0" w:line="252" w:lineRule="auto"/>
        <w:jc w:val="both"/>
        <w:rPr>
          <w:rFonts w:cstheme="minorHAnsi"/>
        </w:rPr>
      </w:pPr>
      <w:r w:rsidRPr="004408AF">
        <w:rPr>
          <w:rFonts w:cstheme="minorHAnsi"/>
        </w:rPr>
        <w:t xml:space="preserve">Ve zkušební době může dojít ke </w:t>
      </w:r>
      <w:r w:rsidRPr="00D637ED">
        <w:rPr>
          <w:rFonts w:cstheme="minorHAnsi"/>
          <w:b/>
          <w:bCs/>
        </w:rPr>
        <w:t>zrušení služebního poměru</w:t>
      </w:r>
      <w:r w:rsidRPr="004408AF">
        <w:rPr>
          <w:rFonts w:cstheme="minorHAnsi"/>
        </w:rPr>
        <w:t xml:space="preserve"> služebním orgánem nebo státním zaměstnancem </w:t>
      </w:r>
      <w:r w:rsidRPr="00D637ED">
        <w:rPr>
          <w:rFonts w:cstheme="minorHAnsi"/>
          <w:b/>
          <w:bCs/>
        </w:rPr>
        <w:t>z jakéhokoliv důvodu nebo bez uvedení důvodu</w:t>
      </w:r>
      <w:r w:rsidRPr="004408AF">
        <w:rPr>
          <w:rFonts w:cstheme="minorHAnsi"/>
        </w:rPr>
        <w:t>, a to dnem doručení písemného oznámení o zrušení služebního poměru, není-li v něm uveden den pozdější. Služební orgán však nesmí ve zkušební době zrušit služební poměr v době prvních 14 dnů trvání dočasné neschopnosti k</w:t>
      </w:r>
      <w:r>
        <w:rPr>
          <w:rFonts w:cstheme="minorHAnsi"/>
        </w:rPr>
        <w:t> </w:t>
      </w:r>
      <w:r w:rsidRPr="004408AF">
        <w:rPr>
          <w:rFonts w:cstheme="minorHAnsi"/>
        </w:rPr>
        <w:t>výkonu služby. Jedná o zvláštní případ skončení služebního poměru ze zákona.</w:t>
      </w:r>
    </w:p>
    <w:p w14:paraId="37C41023" w14:textId="78E45CF0" w:rsidR="004408AF" w:rsidRDefault="004408AF" w:rsidP="00D272C1">
      <w:pPr>
        <w:spacing w:after="0" w:line="252" w:lineRule="auto"/>
        <w:jc w:val="both"/>
        <w:rPr>
          <w:rFonts w:cstheme="minorHAnsi"/>
        </w:rPr>
      </w:pPr>
    </w:p>
    <w:p w14:paraId="6BCE5CA5" w14:textId="66C510B6" w:rsidR="00D637ED" w:rsidRDefault="00D637ED" w:rsidP="00D272C1">
      <w:pPr>
        <w:spacing w:after="0" w:line="252" w:lineRule="auto"/>
        <w:jc w:val="both"/>
        <w:rPr>
          <w:rFonts w:cstheme="minorHAnsi"/>
        </w:rPr>
      </w:pPr>
    </w:p>
    <w:p w14:paraId="09EAA219" w14:textId="7E82364D" w:rsidR="005C406B" w:rsidRDefault="005C406B" w:rsidP="00D272C1">
      <w:pPr>
        <w:pStyle w:val="Nadpis2"/>
        <w:spacing w:before="0" w:line="252" w:lineRule="auto"/>
      </w:pPr>
      <w:bookmarkStart w:id="4" w:name="_Toc185715096"/>
      <w:r w:rsidRPr="005C406B">
        <w:t>Služební doba</w:t>
      </w:r>
      <w:bookmarkEnd w:id="4"/>
    </w:p>
    <w:p w14:paraId="2C8EA26E" w14:textId="77777777" w:rsidR="005C406B" w:rsidRDefault="005C406B" w:rsidP="00D272C1">
      <w:pPr>
        <w:spacing w:after="0" w:line="252" w:lineRule="auto"/>
        <w:jc w:val="both"/>
      </w:pPr>
    </w:p>
    <w:p w14:paraId="4A5009FC" w14:textId="56D53633" w:rsidR="00B460A4" w:rsidRDefault="005C406B" w:rsidP="00A651FC">
      <w:pPr>
        <w:spacing w:after="0" w:line="252" w:lineRule="auto"/>
        <w:jc w:val="both"/>
      </w:pPr>
      <w:r>
        <w:t xml:space="preserve">Obecně se neliší od úpravy v zákoníku práce. </w:t>
      </w:r>
    </w:p>
    <w:p w14:paraId="4C8D1C5E" w14:textId="5C8613D2" w:rsidR="00A5410A" w:rsidRDefault="00A5410A" w:rsidP="00A651FC">
      <w:pPr>
        <w:spacing w:after="0" w:line="252" w:lineRule="auto"/>
        <w:jc w:val="both"/>
      </w:pPr>
    </w:p>
    <w:p w14:paraId="290016E5" w14:textId="7047228D" w:rsidR="0019485E" w:rsidRDefault="00A5410A" w:rsidP="0019485E">
      <w:pPr>
        <w:spacing w:after="0" w:line="252" w:lineRule="auto"/>
        <w:jc w:val="both"/>
      </w:pPr>
      <w:r w:rsidRPr="00FA4BB9">
        <w:rPr>
          <w:rFonts w:cstheme="minorHAnsi"/>
          <w:b/>
        </w:rPr>
        <w:t>Služební dobou</w:t>
      </w:r>
      <w:r w:rsidRPr="00FA4BB9">
        <w:rPr>
          <w:rFonts w:cstheme="minorHAnsi"/>
        </w:rPr>
        <w:t xml:space="preserve"> je doba, v níž je státní zaměstnanec </w:t>
      </w:r>
      <w:r w:rsidRPr="00FA4BB9">
        <w:rPr>
          <w:rFonts w:cstheme="minorHAnsi"/>
          <w:b/>
        </w:rPr>
        <w:t>povinen vykonávat službu</w:t>
      </w:r>
      <w:r>
        <w:rPr>
          <w:rFonts w:cstheme="minorHAnsi"/>
        </w:rPr>
        <w:t>,</w:t>
      </w:r>
      <w:r w:rsidRPr="00FA4BB9">
        <w:rPr>
          <w:rFonts w:cstheme="minorHAnsi"/>
        </w:rPr>
        <w:t xml:space="preserve"> a doba, v níž je </w:t>
      </w:r>
      <w:r w:rsidRPr="00FA4BB9">
        <w:rPr>
          <w:rFonts w:cstheme="minorHAnsi"/>
          <w:b/>
        </w:rPr>
        <w:t>připraven k výkonu služby</w:t>
      </w:r>
      <w:r w:rsidRPr="00FA4BB9">
        <w:rPr>
          <w:rFonts w:cstheme="minorHAnsi"/>
        </w:rPr>
        <w:t xml:space="preserve">. </w:t>
      </w:r>
      <w:r w:rsidR="0019485E">
        <w:t>S</w:t>
      </w:r>
      <w:r w:rsidR="0019485E" w:rsidRPr="000B01DA">
        <w:t>tátní zaměstnanec je povinen být na začátku směny na svém pracovišti a</w:t>
      </w:r>
      <w:r w:rsidR="00156DCA">
        <w:t> </w:t>
      </w:r>
      <w:r w:rsidR="0019485E" w:rsidRPr="000B01DA">
        <w:t>odcházet z něho až po skončení směny</w:t>
      </w:r>
      <w:r w:rsidR="0019485E">
        <w:t>, zároveň je povinen plně využívat služební dobu k výkonu služby.</w:t>
      </w:r>
    </w:p>
    <w:p w14:paraId="28712BFD" w14:textId="77777777" w:rsidR="00A651FC" w:rsidRDefault="00A651FC" w:rsidP="00A651FC">
      <w:pPr>
        <w:spacing w:after="0" w:line="252" w:lineRule="auto"/>
        <w:jc w:val="both"/>
        <w:rPr>
          <w:rFonts w:cstheme="minorHAnsi"/>
        </w:rPr>
      </w:pPr>
    </w:p>
    <w:p w14:paraId="46CACD54" w14:textId="39BB4F6B" w:rsidR="00A651FC" w:rsidRPr="00A651FC" w:rsidRDefault="00A651FC" w:rsidP="00A651FC">
      <w:pPr>
        <w:spacing w:after="0" w:line="252" w:lineRule="auto"/>
        <w:jc w:val="both"/>
      </w:pPr>
      <w:r w:rsidRPr="00A651FC">
        <w:rPr>
          <w:rFonts w:cstheme="minorHAnsi"/>
        </w:rPr>
        <w:t xml:space="preserve">Služební doba je v rámci týdne dělena do </w:t>
      </w:r>
      <w:r w:rsidRPr="00FA4BB9">
        <w:rPr>
          <w:rFonts w:cstheme="minorHAnsi"/>
          <w:b/>
        </w:rPr>
        <w:t>směn</w:t>
      </w:r>
      <w:r>
        <w:rPr>
          <w:rFonts w:cstheme="minorHAnsi"/>
        </w:rPr>
        <w:t xml:space="preserve">. </w:t>
      </w:r>
      <w:r w:rsidRPr="00A651FC">
        <w:t xml:space="preserve">Délka směny nesmí přesáhnout 12 hodin. </w:t>
      </w:r>
    </w:p>
    <w:p w14:paraId="61E27E2E" w14:textId="490FA166" w:rsidR="00A651FC" w:rsidRDefault="00A651FC" w:rsidP="00A651FC">
      <w:pPr>
        <w:spacing w:after="0" w:line="252" w:lineRule="auto"/>
        <w:jc w:val="both"/>
      </w:pPr>
    </w:p>
    <w:p w14:paraId="77AF951A" w14:textId="441825E3" w:rsidR="00A651FC" w:rsidRDefault="00A651FC" w:rsidP="00A651FC">
      <w:pPr>
        <w:spacing w:after="0" w:line="252" w:lineRule="auto"/>
        <w:jc w:val="both"/>
      </w:pPr>
      <w:r w:rsidRPr="00FA4BB9">
        <w:rPr>
          <w:rFonts w:cstheme="minorHAnsi"/>
          <w:b/>
        </w:rPr>
        <w:t>Služební dobu rozvrhuje</w:t>
      </w:r>
      <w:r w:rsidRPr="00FA4BB9">
        <w:rPr>
          <w:rFonts w:cstheme="minorHAnsi"/>
        </w:rPr>
        <w:t xml:space="preserve">, začátek a konec služební doby určuje </w:t>
      </w:r>
      <w:r w:rsidRPr="00FA4BB9">
        <w:rPr>
          <w:rFonts w:cstheme="minorHAnsi"/>
          <w:b/>
        </w:rPr>
        <w:t>služební orgán</w:t>
      </w:r>
      <w:r w:rsidRPr="00FA4BB9">
        <w:rPr>
          <w:rFonts w:cstheme="minorHAnsi"/>
        </w:rPr>
        <w:t xml:space="preserve">. </w:t>
      </w:r>
      <w:r w:rsidRPr="00983438">
        <w:rPr>
          <w:rFonts w:cstheme="minorHAnsi"/>
        </w:rPr>
        <w:t>Služebním předpisem</w:t>
      </w:r>
      <w:r w:rsidRPr="00715A58">
        <w:rPr>
          <w:rFonts w:cstheme="minorHAnsi"/>
        </w:rPr>
        <w:t xml:space="preserve"> stanoví služební orgán </w:t>
      </w:r>
      <w:r w:rsidRPr="00715A58">
        <w:rPr>
          <w:rFonts w:cstheme="minorHAnsi"/>
          <w:b/>
          <w:bCs/>
        </w:rPr>
        <w:t xml:space="preserve">podrobnější pravidla </w:t>
      </w:r>
      <w:r w:rsidRPr="00983438">
        <w:rPr>
          <w:rFonts w:cstheme="minorHAnsi"/>
        </w:rPr>
        <w:t>pro rozvržení služební doby</w:t>
      </w:r>
      <w:r w:rsidRPr="00715A58">
        <w:rPr>
          <w:rFonts w:cstheme="minorHAnsi"/>
        </w:rPr>
        <w:t xml:space="preserve"> včetně začátku a konce služební doby a pružného rozvržení služební doby</w:t>
      </w:r>
      <w:r>
        <w:rPr>
          <w:rFonts w:cstheme="minorHAnsi"/>
        </w:rPr>
        <w:t xml:space="preserve">. </w:t>
      </w:r>
    </w:p>
    <w:p w14:paraId="21B75042" w14:textId="77777777" w:rsidR="00A651FC" w:rsidRDefault="00A651FC" w:rsidP="00A651FC">
      <w:pPr>
        <w:spacing w:after="0" w:line="252" w:lineRule="auto"/>
        <w:jc w:val="both"/>
        <w:rPr>
          <w:rFonts w:cstheme="minorHAnsi"/>
        </w:rPr>
      </w:pPr>
    </w:p>
    <w:p w14:paraId="5084B66A" w14:textId="49CD13D5" w:rsidR="00A651FC" w:rsidRDefault="00A651FC" w:rsidP="00A651FC">
      <w:pPr>
        <w:spacing w:after="0" w:line="252" w:lineRule="auto"/>
        <w:jc w:val="both"/>
        <w:rPr>
          <w:rFonts w:cstheme="minorHAnsi"/>
        </w:rPr>
      </w:pPr>
      <w:r w:rsidRPr="00715A58">
        <w:rPr>
          <w:rFonts w:cstheme="minorHAnsi"/>
        </w:rPr>
        <w:t xml:space="preserve">Služební orgán je povinen vypracovat </w:t>
      </w:r>
      <w:r w:rsidRPr="00715A58">
        <w:rPr>
          <w:rFonts w:cstheme="minorHAnsi"/>
          <w:b/>
          <w:bCs/>
        </w:rPr>
        <w:t>písemný týdenní rozvrh</w:t>
      </w:r>
      <w:r w:rsidRPr="00715A58">
        <w:rPr>
          <w:rFonts w:cstheme="minorHAnsi"/>
        </w:rPr>
        <w:t xml:space="preserve"> služební doby a seznámit s ním, popř.</w:t>
      </w:r>
      <w:r w:rsidR="00E74B36">
        <w:rPr>
          <w:rFonts w:cstheme="minorHAnsi"/>
        </w:rPr>
        <w:t> </w:t>
      </w:r>
      <w:r w:rsidRPr="00715A58">
        <w:rPr>
          <w:rFonts w:cstheme="minorHAnsi"/>
        </w:rPr>
        <w:t>s</w:t>
      </w:r>
      <w:r w:rsidR="00156DCA">
        <w:rPr>
          <w:rFonts w:cstheme="minorHAnsi"/>
        </w:rPr>
        <w:t> </w:t>
      </w:r>
      <w:r w:rsidRPr="00715A58">
        <w:rPr>
          <w:rFonts w:cstheme="minorHAnsi"/>
        </w:rPr>
        <w:t>jeho změnou státní zaměstnance nejpozději 2 týdny před začátkem období, na něž je služební doba rozvržena</w:t>
      </w:r>
      <w:r>
        <w:rPr>
          <w:rFonts w:cstheme="minorHAnsi"/>
        </w:rPr>
        <w:t xml:space="preserve">. </w:t>
      </w:r>
    </w:p>
    <w:p w14:paraId="71D0132C" w14:textId="7FCB6A56" w:rsidR="00A651FC" w:rsidRDefault="00A651FC" w:rsidP="00A651FC">
      <w:pPr>
        <w:spacing w:after="0" w:line="252" w:lineRule="auto"/>
        <w:jc w:val="both"/>
        <w:rPr>
          <w:rFonts w:cstheme="minorHAnsi"/>
        </w:rPr>
      </w:pPr>
    </w:p>
    <w:p w14:paraId="0959484A" w14:textId="7A15AD81" w:rsidR="005C406B" w:rsidRDefault="005C406B" w:rsidP="00A651FC">
      <w:pPr>
        <w:spacing w:after="0" w:line="252" w:lineRule="auto"/>
        <w:jc w:val="both"/>
        <w:rPr>
          <w:b/>
          <w:bCs/>
        </w:rPr>
      </w:pPr>
      <w:r>
        <w:t xml:space="preserve">Délka stanovené týdenní služební doby činí </w:t>
      </w:r>
      <w:r w:rsidRPr="000B01DA">
        <w:rPr>
          <w:b/>
          <w:bCs/>
        </w:rPr>
        <w:t>40 hodin týdně</w:t>
      </w:r>
      <w:r>
        <w:rPr>
          <w:b/>
          <w:bCs/>
        </w:rPr>
        <w:t>.</w:t>
      </w:r>
    </w:p>
    <w:p w14:paraId="65984089" w14:textId="77777777" w:rsidR="00D72856" w:rsidRDefault="00D72856" w:rsidP="00A651FC">
      <w:pPr>
        <w:spacing w:after="0" w:line="252" w:lineRule="auto"/>
        <w:jc w:val="both"/>
      </w:pPr>
    </w:p>
    <w:p w14:paraId="7ADDA456" w14:textId="42342D64" w:rsidR="00AF0C86" w:rsidRDefault="005C406B" w:rsidP="00AF0C86">
      <w:pPr>
        <w:spacing w:after="0" w:line="252" w:lineRule="auto"/>
        <w:jc w:val="both"/>
        <w:rPr>
          <w:b/>
          <w:bCs/>
        </w:rPr>
      </w:pPr>
      <w:r>
        <w:t xml:space="preserve">Služební doba se rozvrhuje zpravidla do </w:t>
      </w:r>
      <w:r w:rsidR="00B573FE" w:rsidRPr="00B573FE">
        <w:rPr>
          <w:b/>
          <w:bCs/>
        </w:rPr>
        <w:t>pěti</w:t>
      </w:r>
      <w:r w:rsidRPr="000B01DA">
        <w:rPr>
          <w:b/>
          <w:bCs/>
        </w:rPr>
        <w:t>denního pracovního týdne</w:t>
      </w:r>
      <w:r w:rsidR="00AF0C86">
        <w:t>, je-li rozvržena do méně než 5</w:t>
      </w:r>
      <w:r w:rsidR="00156DCA">
        <w:t> </w:t>
      </w:r>
      <w:r w:rsidR="00AF0C86">
        <w:t xml:space="preserve">dnů v pracovním týdnu, jedná se o </w:t>
      </w:r>
      <w:r w:rsidR="00AF0C86" w:rsidRPr="000B01DA">
        <w:rPr>
          <w:b/>
          <w:bCs/>
        </w:rPr>
        <w:t>tzv. stlačený týden</w:t>
      </w:r>
      <w:r w:rsidR="00AF0C86">
        <w:rPr>
          <w:b/>
          <w:bCs/>
        </w:rPr>
        <w:t>.</w:t>
      </w:r>
    </w:p>
    <w:p w14:paraId="57526957" w14:textId="77777777" w:rsidR="002E2995" w:rsidRDefault="002E2995" w:rsidP="00A651FC">
      <w:pPr>
        <w:spacing w:after="0" w:line="252" w:lineRule="auto"/>
        <w:jc w:val="both"/>
        <w:rPr>
          <w:b/>
          <w:bCs/>
        </w:rPr>
      </w:pPr>
    </w:p>
    <w:p w14:paraId="00628B85" w14:textId="77777777" w:rsidR="002E2995" w:rsidRPr="00FA4BB9" w:rsidRDefault="002E2995" w:rsidP="002E2995">
      <w:pPr>
        <w:spacing w:after="120"/>
        <w:jc w:val="both"/>
        <w:rPr>
          <w:rFonts w:cstheme="minorHAnsi"/>
          <w:b/>
        </w:rPr>
      </w:pPr>
      <w:r w:rsidRPr="00FA4BB9">
        <w:rPr>
          <w:rFonts w:cstheme="minorHAnsi"/>
        </w:rPr>
        <w:t xml:space="preserve">Služební orgán může stanovenou </w:t>
      </w:r>
      <w:r w:rsidRPr="00FA4BB9">
        <w:rPr>
          <w:rFonts w:cstheme="minorHAnsi"/>
          <w:b/>
        </w:rPr>
        <w:t xml:space="preserve">týdenní služební dobu rozvrhnout </w:t>
      </w:r>
      <w:r w:rsidRPr="00FA4BB9">
        <w:rPr>
          <w:rFonts w:cstheme="minorHAnsi"/>
        </w:rPr>
        <w:t>následovně</w:t>
      </w:r>
      <w:r w:rsidRPr="00FA4BB9">
        <w:rPr>
          <w:rFonts w:cstheme="minorHAnsi"/>
          <w:b/>
        </w:rPr>
        <w:t>:</w:t>
      </w:r>
    </w:p>
    <w:p w14:paraId="5F8F2B5B" w14:textId="7DB86F3D" w:rsidR="002E2995" w:rsidRPr="00FA4BB9" w:rsidRDefault="002E2995"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rovnoměrným způsobem</w:t>
      </w:r>
      <w:r w:rsidR="00445A58" w:rsidRPr="00432E45">
        <w:rPr>
          <w:rFonts w:cstheme="minorHAnsi"/>
        </w:rPr>
        <w:t xml:space="preserve"> – </w:t>
      </w:r>
      <w:r w:rsidRPr="00FA4BB9">
        <w:rPr>
          <w:rFonts w:cstheme="minorHAnsi"/>
        </w:rPr>
        <w:t xml:space="preserve">v každém týdnu je rozvržena celá služební doba a množství rozvržené služební doby se v jednotlivých týdnech neliší </w:t>
      </w:r>
    </w:p>
    <w:p w14:paraId="127F2B30" w14:textId="310C08C9" w:rsidR="002E2995" w:rsidRDefault="002E2995"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nerovnoměrným způsobem</w:t>
      </w:r>
      <w:r w:rsidR="00445A58" w:rsidRPr="00432E45">
        <w:rPr>
          <w:rFonts w:cstheme="minorHAnsi"/>
        </w:rPr>
        <w:t xml:space="preserve"> – </w:t>
      </w:r>
      <w:r w:rsidRPr="00FA4BB9">
        <w:rPr>
          <w:rFonts w:cstheme="minorHAnsi"/>
        </w:rPr>
        <w:t xml:space="preserve">v jednotlivých týdnech je rozvrženo </w:t>
      </w:r>
      <w:r>
        <w:rPr>
          <w:rFonts w:cstheme="minorHAnsi"/>
        </w:rPr>
        <w:t>vyšší</w:t>
      </w:r>
      <w:r w:rsidRPr="00FA4BB9">
        <w:rPr>
          <w:rFonts w:cstheme="minorHAnsi"/>
        </w:rPr>
        <w:t xml:space="preserve">, popř. nižší množství služební doby, než kolik činí stanovená týdenní služební doba, přičemž v tzv. vyrovnávacím období musí služební orgán zajistit, aby průměrná týdenní služební doba nepřesahovala stanovenou týdenní služební dobu </w:t>
      </w:r>
    </w:p>
    <w:p w14:paraId="72B229F3" w14:textId="6A57DDB2" w:rsidR="00445A58" w:rsidRPr="00445A58" w:rsidRDefault="002E2995" w:rsidP="00432E45">
      <w:pPr>
        <w:pStyle w:val="Odstavecseseznamem"/>
        <w:numPr>
          <w:ilvl w:val="0"/>
          <w:numId w:val="21"/>
        </w:numPr>
        <w:spacing w:after="0" w:line="252" w:lineRule="auto"/>
        <w:ind w:left="720" w:hanging="294"/>
        <w:contextualSpacing w:val="0"/>
        <w:jc w:val="both"/>
        <w:rPr>
          <w:rFonts w:cstheme="minorHAnsi"/>
        </w:rPr>
      </w:pPr>
      <w:r w:rsidRPr="002E2995">
        <w:rPr>
          <w:rFonts w:cstheme="minorHAnsi"/>
        </w:rPr>
        <w:t>v </w:t>
      </w:r>
      <w:r w:rsidRPr="002E2995">
        <w:rPr>
          <w:rFonts w:cstheme="minorHAnsi"/>
          <w:b/>
        </w:rPr>
        <w:t>pružném rozvržení služební doby</w:t>
      </w:r>
      <w:r w:rsidR="00445A58" w:rsidRPr="00445A58">
        <w:rPr>
          <w:rFonts w:cstheme="minorHAnsi"/>
          <w:bCs/>
        </w:rPr>
        <w:t xml:space="preserve"> (níže).</w:t>
      </w:r>
      <w:r w:rsidR="00445A58">
        <w:rPr>
          <w:rFonts w:cstheme="minorHAnsi"/>
          <w:b/>
        </w:rPr>
        <w:t xml:space="preserve"> </w:t>
      </w:r>
    </w:p>
    <w:p w14:paraId="147D31FB" w14:textId="77777777" w:rsidR="00D72856" w:rsidRDefault="00D72856" w:rsidP="00D272C1">
      <w:pPr>
        <w:spacing w:after="0" w:line="252" w:lineRule="auto"/>
        <w:jc w:val="both"/>
      </w:pPr>
    </w:p>
    <w:p w14:paraId="52B0D398" w14:textId="7B2AEDD8" w:rsidR="005C406B" w:rsidRDefault="005C406B" w:rsidP="00D272C1">
      <w:pPr>
        <w:spacing w:after="0" w:line="252" w:lineRule="auto"/>
        <w:jc w:val="both"/>
      </w:pPr>
      <w:r>
        <w:lastRenderedPageBreak/>
        <w:t>Služební úřad je povinen vést u jednotlivých státních zaměstnanců evidenci s vyznačením začátku a</w:t>
      </w:r>
      <w:r w:rsidR="00156DCA">
        <w:t> </w:t>
      </w:r>
      <w:r>
        <w:t>konce:</w:t>
      </w:r>
    </w:p>
    <w:p w14:paraId="64B25372" w14:textId="21F3162B" w:rsidR="005C406B" w:rsidRPr="00432E45" w:rsidRDefault="005C406B"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odsloužené směny</w:t>
      </w:r>
    </w:p>
    <w:p w14:paraId="28382577" w14:textId="05A63B01" w:rsidR="005C406B" w:rsidRPr="00432E45" w:rsidRDefault="005C406B"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odsloužené služby přesčas</w:t>
      </w:r>
    </w:p>
    <w:p w14:paraId="0D021309" w14:textId="55323E7F" w:rsidR="005C406B" w:rsidRPr="00432E45" w:rsidRDefault="005C406B"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odsloužené služby v noční době</w:t>
      </w:r>
    </w:p>
    <w:p w14:paraId="23A0FAB7" w14:textId="738A63C5" w:rsidR="005C406B" w:rsidRPr="00432E45" w:rsidRDefault="005C406B"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odsloužené služby v době služební pohotovosti</w:t>
      </w:r>
    </w:p>
    <w:p w14:paraId="71BF0C07" w14:textId="1F2263D2" w:rsidR="005C406B" w:rsidRDefault="005C406B" w:rsidP="00432E45">
      <w:pPr>
        <w:pStyle w:val="Odstavecseseznamem"/>
        <w:numPr>
          <w:ilvl w:val="0"/>
          <w:numId w:val="21"/>
        </w:numPr>
        <w:spacing w:after="0" w:line="252" w:lineRule="auto"/>
        <w:ind w:left="720" w:hanging="294"/>
        <w:contextualSpacing w:val="0"/>
        <w:jc w:val="both"/>
      </w:pPr>
      <w:r w:rsidRPr="00432E45">
        <w:rPr>
          <w:rFonts w:cstheme="minorHAnsi"/>
        </w:rPr>
        <w:t>služební</w:t>
      </w:r>
      <w:r>
        <w:t xml:space="preserve"> pohotovosti, kterou státní zaměstnanec držel. </w:t>
      </w:r>
    </w:p>
    <w:p w14:paraId="055C2E75" w14:textId="77777777" w:rsidR="00D72856" w:rsidRDefault="00D72856" w:rsidP="00D272C1">
      <w:pPr>
        <w:pStyle w:val="Odstavecseseznamem"/>
        <w:spacing w:after="0" w:line="252" w:lineRule="auto"/>
        <w:contextualSpacing w:val="0"/>
        <w:jc w:val="both"/>
      </w:pPr>
    </w:p>
    <w:p w14:paraId="493D68AC" w14:textId="1ECBCD20" w:rsidR="005C406B" w:rsidRDefault="005C406B" w:rsidP="00D272C1">
      <w:pPr>
        <w:pStyle w:val="Nadpis3"/>
        <w:spacing w:before="0" w:line="252" w:lineRule="auto"/>
      </w:pPr>
      <w:bookmarkStart w:id="5" w:name="_Toc185715097"/>
      <w:r w:rsidRPr="00D72856">
        <w:t>Kratší služební doba neboli tzv. zkrácený úvazek</w:t>
      </w:r>
      <w:bookmarkEnd w:id="5"/>
    </w:p>
    <w:p w14:paraId="53E55956" w14:textId="76B02705" w:rsidR="005C406B" w:rsidRDefault="005C406B" w:rsidP="00D272C1">
      <w:pPr>
        <w:spacing w:after="0" w:line="252" w:lineRule="auto"/>
        <w:jc w:val="both"/>
      </w:pPr>
      <w:r>
        <w:t>Služební orgán může na žádost státnímu zaměstnanci</w:t>
      </w:r>
      <w:r w:rsidR="004B2229">
        <w:t xml:space="preserve"> </w:t>
      </w:r>
      <w:r w:rsidRPr="00B460A4">
        <w:rPr>
          <w:b/>
          <w:bCs/>
        </w:rPr>
        <w:t>povolit</w:t>
      </w:r>
      <w:r w:rsidR="00E74B36">
        <w:t xml:space="preserve"> kratší služební dobu</w:t>
      </w:r>
      <w:r w:rsidR="004B2229">
        <w:t xml:space="preserve"> </w:t>
      </w:r>
      <w:r>
        <w:t>neboli tzv.</w:t>
      </w:r>
      <w:r w:rsidR="00E74B36">
        <w:t> </w:t>
      </w:r>
      <w:r>
        <w:t xml:space="preserve">zkrácený úvazek. O povolení kratší služební doby se vede řízení ve věcech služby, žádost státního zaměstnanec musí splňovat náležitosti podání podle správního řádu, služební orgán vydává správní rozhodnutí, proti němuž se státní zaměstnanec může odvolat. </w:t>
      </w:r>
    </w:p>
    <w:p w14:paraId="06AC764C" w14:textId="77777777" w:rsidR="00BC7019" w:rsidRDefault="00BC7019" w:rsidP="00D272C1">
      <w:pPr>
        <w:spacing w:after="0" w:line="252" w:lineRule="auto"/>
        <w:jc w:val="both"/>
      </w:pPr>
    </w:p>
    <w:p w14:paraId="20A123B1" w14:textId="05C88A06" w:rsidR="005C406B" w:rsidRDefault="005C406B" w:rsidP="00D272C1">
      <w:pPr>
        <w:spacing w:after="0" w:line="252" w:lineRule="auto"/>
        <w:jc w:val="both"/>
      </w:pPr>
      <w:r>
        <w:t>Služební orgán má při povolování kratší služební doby na zřeteli především řádné plnění úkolů v působnosti služebního úřadu, na straně státního zaměstnance přihlíží např. k jeho zdravotnímu a</w:t>
      </w:r>
      <w:r w:rsidR="00156DCA">
        <w:t> </w:t>
      </w:r>
      <w:r>
        <w:t>osobnímu stavu nebo k jeho rodinným poměrům.</w:t>
      </w:r>
    </w:p>
    <w:p w14:paraId="4287D70D" w14:textId="77777777" w:rsidR="00B573FE" w:rsidRDefault="00B573FE" w:rsidP="00D272C1">
      <w:pPr>
        <w:spacing w:after="0" w:line="252" w:lineRule="auto"/>
        <w:jc w:val="both"/>
      </w:pPr>
    </w:p>
    <w:p w14:paraId="52EC9D06" w14:textId="17F5F844" w:rsidR="00D66594" w:rsidRDefault="00D66594" w:rsidP="00D66594">
      <w:pPr>
        <w:spacing w:after="0" w:line="252" w:lineRule="auto"/>
        <w:jc w:val="both"/>
      </w:pPr>
      <w:r>
        <w:t xml:space="preserve">Těhotným státním zaměstnankyním, státním zaměstnancům se zdravotním postižením nebo se závažným zdravotním důvodem, státním zaměstnancům </w:t>
      </w:r>
      <w:r w:rsidRPr="00B460A4">
        <w:t>pečujícím o dítě, které dosud nedokončilo první stupeň základní školy, osamělým s</w:t>
      </w:r>
      <w:r>
        <w:t>tátním zaměstnancům</w:t>
      </w:r>
      <w:r w:rsidRPr="00B460A4">
        <w:t xml:space="preserve"> pečují</w:t>
      </w:r>
      <w:r>
        <w:t>cím</w:t>
      </w:r>
      <w:r w:rsidRPr="00B460A4">
        <w:t xml:space="preserve"> o dítě, které dosud nedosáhlo věku 15 let</w:t>
      </w:r>
      <w:r>
        <w:t>,</w:t>
      </w:r>
      <w:r w:rsidRPr="00B460A4">
        <w:t xml:space="preserve"> a státním zaměstnancům, kteří </w:t>
      </w:r>
      <w:r>
        <w:t>pečují o osobu blízkou, která potřebuje značnou péči nebo pomoc ze závažného zdravotního důvodu,</w:t>
      </w:r>
      <w:r w:rsidRPr="00B460A4">
        <w:t xml:space="preserve"> </w:t>
      </w:r>
      <w:r>
        <w:t>služební orgán kratší služební dobu nepovolí pouze, pokud by to bránilo řádnému plnění úkolů služebního úřadu.</w:t>
      </w:r>
    </w:p>
    <w:p w14:paraId="11E82895" w14:textId="77777777" w:rsidR="00B573FE" w:rsidRDefault="00B573FE" w:rsidP="00D272C1">
      <w:pPr>
        <w:spacing w:after="0" w:line="252" w:lineRule="auto"/>
        <w:jc w:val="both"/>
      </w:pPr>
    </w:p>
    <w:p w14:paraId="70E96954" w14:textId="12698FE8" w:rsidR="005C406B" w:rsidRDefault="005C406B" w:rsidP="00D272C1">
      <w:pPr>
        <w:spacing w:after="0" w:line="252" w:lineRule="auto"/>
        <w:jc w:val="both"/>
      </w:pPr>
      <w:r>
        <w:t>Pokud je státnímu zaměstnanci povolena kratší služební doba, služební orgán též rozhodnutím stanoví plat státního zaměstnance ve výši odpovídající povolené kratší služební době (poskytovaný plat se odpovídajícím způsobem sníží).</w:t>
      </w:r>
    </w:p>
    <w:p w14:paraId="76C27E76" w14:textId="77777777" w:rsidR="00B573FE" w:rsidRDefault="00B573FE" w:rsidP="00D272C1">
      <w:pPr>
        <w:spacing w:after="0" w:line="252" w:lineRule="auto"/>
        <w:jc w:val="both"/>
      </w:pPr>
    </w:p>
    <w:p w14:paraId="457AAAA2" w14:textId="59BF3854" w:rsidR="005C406B" w:rsidRDefault="005C406B" w:rsidP="00D272C1">
      <w:pPr>
        <w:spacing w:after="0" w:line="252" w:lineRule="auto"/>
        <w:jc w:val="both"/>
      </w:pPr>
      <w:r>
        <w:t xml:space="preserve">Kratší služební doba má vliv na výměru dovolené </w:t>
      </w:r>
      <w:r w:rsidR="00B460A4">
        <w:t>(</w:t>
      </w:r>
      <w:r>
        <w:t>výměra dovolené se odpovídajícím způsobem sníží</w:t>
      </w:r>
      <w:r w:rsidR="00B460A4">
        <w:t>)</w:t>
      </w:r>
      <w:r>
        <w:t>.</w:t>
      </w:r>
    </w:p>
    <w:p w14:paraId="0DF0F115" w14:textId="77777777" w:rsidR="005C406B" w:rsidRDefault="005C406B" w:rsidP="00D272C1">
      <w:pPr>
        <w:spacing w:after="0" w:line="252" w:lineRule="auto"/>
        <w:jc w:val="both"/>
      </w:pPr>
    </w:p>
    <w:p w14:paraId="6F5D5924" w14:textId="77777777" w:rsidR="005C406B" w:rsidRPr="007065FB" w:rsidRDefault="005C406B" w:rsidP="00D272C1">
      <w:pPr>
        <w:pStyle w:val="Nadpis3"/>
        <w:spacing w:before="0" w:line="252" w:lineRule="auto"/>
      </w:pPr>
      <w:bookmarkStart w:id="6" w:name="_Toc185715098"/>
      <w:r w:rsidRPr="007065FB">
        <w:t>Pružné rozvržení služební doby</w:t>
      </w:r>
      <w:bookmarkEnd w:id="6"/>
    </w:p>
    <w:p w14:paraId="790F940C" w14:textId="7E18A0F3" w:rsidR="00BC7019" w:rsidRPr="00BC7019" w:rsidRDefault="00BC7019" w:rsidP="00BC7019">
      <w:pPr>
        <w:spacing w:after="0" w:line="252" w:lineRule="auto"/>
        <w:jc w:val="both"/>
      </w:pPr>
      <w:r>
        <w:t xml:space="preserve">Pružné rozvržení služební doby </w:t>
      </w:r>
      <w:r w:rsidRPr="00983438">
        <w:rPr>
          <w:b/>
          <w:bCs/>
        </w:rPr>
        <w:t>stanoví</w:t>
      </w:r>
      <w:r>
        <w:t xml:space="preserve"> služební orgán buď </w:t>
      </w:r>
      <w:r w:rsidRPr="00B57FE4">
        <w:rPr>
          <w:b/>
          <w:bCs/>
        </w:rPr>
        <w:t>individuálně</w:t>
      </w:r>
      <w:r w:rsidRPr="00BC7019">
        <w:t>,</w:t>
      </w:r>
      <w:r>
        <w:t xml:space="preserve"> na základě </w:t>
      </w:r>
      <w:r w:rsidRPr="00983438">
        <w:rPr>
          <w:b/>
          <w:bCs/>
        </w:rPr>
        <w:t>žádosti</w:t>
      </w:r>
      <w:r>
        <w:t xml:space="preserve"> státního </w:t>
      </w:r>
      <w:r w:rsidRPr="00BC7019">
        <w:t xml:space="preserve">zaměstnance, nebo </w:t>
      </w:r>
      <w:r w:rsidRPr="00BC7019">
        <w:rPr>
          <w:b/>
          <w:bCs/>
        </w:rPr>
        <w:t>plošně</w:t>
      </w:r>
      <w:r w:rsidRPr="00BC7019">
        <w:t xml:space="preserve"> služebním předpisem.</w:t>
      </w:r>
    </w:p>
    <w:p w14:paraId="11E38311" w14:textId="77777777" w:rsidR="00BC7019" w:rsidRPr="00BC7019" w:rsidRDefault="00BC7019" w:rsidP="00BC7019">
      <w:pPr>
        <w:spacing w:after="0" w:line="252" w:lineRule="auto"/>
        <w:jc w:val="both"/>
        <w:rPr>
          <w:rFonts w:cstheme="minorHAnsi"/>
        </w:rPr>
      </w:pPr>
    </w:p>
    <w:p w14:paraId="3D8D6F5E" w14:textId="03742ACA" w:rsidR="00BC7019" w:rsidRPr="00BC7019" w:rsidRDefault="00445A58" w:rsidP="00BC7019">
      <w:pPr>
        <w:spacing w:after="0" w:line="252" w:lineRule="auto"/>
        <w:jc w:val="both"/>
        <w:rPr>
          <w:rFonts w:cstheme="minorHAnsi"/>
        </w:rPr>
      </w:pPr>
      <w:r w:rsidRPr="00BC7019">
        <w:rPr>
          <w:rFonts w:cstheme="minorHAnsi"/>
        </w:rPr>
        <w:t>V </w:t>
      </w:r>
      <w:r w:rsidRPr="00BC7019">
        <w:rPr>
          <w:rFonts w:cstheme="minorHAnsi"/>
          <w:b/>
        </w:rPr>
        <w:t>pružném rozvržení služební doby</w:t>
      </w:r>
      <w:r w:rsidRPr="00BC7019">
        <w:rPr>
          <w:rFonts w:cstheme="minorHAnsi"/>
        </w:rPr>
        <w:t xml:space="preserve"> stanoví služební orgán její </w:t>
      </w:r>
      <w:r w:rsidRPr="00BC7019">
        <w:rPr>
          <w:rFonts w:cstheme="minorHAnsi"/>
          <w:b/>
        </w:rPr>
        <w:t>základní část</w:t>
      </w:r>
      <w:r w:rsidRPr="00BC7019">
        <w:rPr>
          <w:rFonts w:cstheme="minorHAnsi"/>
        </w:rPr>
        <w:t xml:space="preserve">, tzn. dobu, po kterou je státní zaměstnanec povinen být v místě výkonu služby, a </w:t>
      </w:r>
      <w:r w:rsidRPr="00BC7019">
        <w:rPr>
          <w:rFonts w:cstheme="minorHAnsi"/>
          <w:b/>
        </w:rPr>
        <w:t>volitelnou část</w:t>
      </w:r>
      <w:r w:rsidRPr="00BC7019">
        <w:rPr>
          <w:rFonts w:cstheme="minorHAnsi"/>
        </w:rPr>
        <w:t>, tzn. dobu, jejíž začátek a</w:t>
      </w:r>
      <w:r w:rsidR="00156DCA">
        <w:rPr>
          <w:rFonts w:cstheme="minorHAnsi"/>
        </w:rPr>
        <w:t> </w:t>
      </w:r>
      <w:r w:rsidRPr="00BC7019">
        <w:rPr>
          <w:rFonts w:cstheme="minorHAnsi"/>
        </w:rPr>
        <w:t>konec si státní zaměstnanec volí sám</w:t>
      </w:r>
      <w:r w:rsidR="00BC7019" w:rsidRPr="00BC7019">
        <w:rPr>
          <w:rFonts w:cstheme="minorHAnsi"/>
        </w:rPr>
        <w:t>. S</w:t>
      </w:r>
      <w:r w:rsidRPr="00BC7019">
        <w:rPr>
          <w:rFonts w:cstheme="minorHAnsi"/>
        </w:rPr>
        <w:t>oučet základní a volitelné části služební doby v rámci jedné směny nesmí přesáhnout 12 hodin denně</w:t>
      </w:r>
      <w:r w:rsidR="00BC7019" w:rsidRPr="00BC7019">
        <w:rPr>
          <w:rFonts w:cstheme="minorHAnsi"/>
        </w:rPr>
        <w:t xml:space="preserve">. </w:t>
      </w:r>
      <w:r w:rsidR="00BC7019" w:rsidRPr="00BC7019">
        <w:t>Státní zaměstnanec také musí dodržovat pravidla pro pobyt na pracovišti stanovená obvykle v provozním řádu budovy služebního úřadu nebo organizačního útvaru (ten může např. stanovovat, že zaměstnanci se mohou na pracovišti zdržovat pouze v pracovní dny v době od 6:00 do 20:00).</w:t>
      </w:r>
    </w:p>
    <w:p w14:paraId="72432345" w14:textId="77777777" w:rsidR="00BC7019" w:rsidRPr="00BC7019" w:rsidRDefault="00BC7019" w:rsidP="00BC7019">
      <w:pPr>
        <w:spacing w:after="0" w:line="252" w:lineRule="auto"/>
        <w:jc w:val="both"/>
        <w:rPr>
          <w:rFonts w:cstheme="minorHAnsi"/>
        </w:rPr>
      </w:pPr>
    </w:p>
    <w:p w14:paraId="58D8BDD4" w14:textId="36CD2631" w:rsidR="00BC7019" w:rsidRDefault="00BC7019" w:rsidP="00BC7019">
      <w:pPr>
        <w:spacing w:after="0" w:line="252" w:lineRule="auto"/>
        <w:jc w:val="both"/>
        <w:rPr>
          <w:rFonts w:cstheme="minorHAnsi"/>
        </w:rPr>
      </w:pPr>
      <w:r w:rsidRPr="00BC7019">
        <w:rPr>
          <w:rFonts w:cstheme="minorHAnsi"/>
        </w:rPr>
        <w:t>V</w:t>
      </w:r>
      <w:r w:rsidR="00445A58" w:rsidRPr="00BC7019">
        <w:rPr>
          <w:rFonts w:cstheme="minorHAnsi"/>
        </w:rPr>
        <w:t xml:space="preserve"> rámci pružného rozvržení služební doby musí být </w:t>
      </w:r>
      <w:r w:rsidR="00445A58" w:rsidRPr="00BC7019">
        <w:rPr>
          <w:rFonts w:cstheme="minorHAnsi"/>
          <w:b/>
        </w:rPr>
        <w:t xml:space="preserve">v tzv. vyrovnávacím období </w:t>
      </w:r>
      <w:r w:rsidR="00124F72">
        <w:t xml:space="preserve">(obvykle 4 týdny nebo 1 kalendářní měsíc; nejvýše 26 týdnů po sobě jdoucích, pouze kolektivní dohoda může vyrovnávací období vymezit nejvýše na 52 týdnů po sobě jdoucích) </w:t>
      </w:r>
      <w:r w:rsidR="00445A58" w:rsidRPr="00BC7019">
        <w:rPr>
          <w:rFonts w:cstheme="minorHAnsi"/>
          <w:b/>
        </w:rPr>
        <w:t>dosaženo průměrné týdenní služební doby</w:t>
      </w:r>
      <w:r w:rsidR="00445A58" w:rsidRPr="00BC7019">
        <w:rPr>
          <w:rFonts w:cstheme="minorHAnsi"/>
        </w:rPr>
        <w:t xml:space="preserve">. </w:t>
      </w:r>
    </w:p>
    <w:p w14:paraId="773EEBEC" w14:textId="30CFAA70" w:rsidR="00124F72" w:rsidRDefault="00124F72" w:rsidP="00BC7019">
      <w:pPr>
        <w:spacing w:after="0" w:line="252" w:lineRule="auto"/>
        <w:jc w:val="both"/>
        <w:rPr>
          <w:rFonts w:cstheme="minorHAnsi"/>
        </w:rPr>
      </w:pPr>
    </w:p>
    <w:p w14:paraId="52C79480" w14:textId="77777777" w:rsidR="00124F72" w:rsidRDefault="00124F72" w:rsidP="00124F72">
      <w:pPr>
        <w:spacing w:after="0" w:line="252" w:lineRule="auto"/>
        <w:jc w:val="both"/>
      </w:pPr>
      <w:r>
        <w:t>Pokud byla služební doba rozvržena pružně, neuplatní se toto rozvržení:</w:t>
      </w:r>
    </w:p>
    <w:p w14:paraId="4D98DC99" w14:textId="77777777" w:rsidR="00124F72" w:rsidRPr="00432E45" w:rsidRDefault="00124F7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při služební cestě</w:t>
      </w:r>
    </w:p>
    <w:p w14:paraId="7C53BB36" w14:textId="77777777" w:rsidR="00124F72" w:rsidRPr="00432E45" w:rsidRDefault="00124F7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lastRenderedPageBreak/>
        <w:t>v době čerpání dovolené</w:t>
      </w:r>
    </w:p>
    <w:p w14:paraId="3341FA75" w14:textId="77777777" w:rsidR="00124F72" w:rsidRPr="00432E45" w:rsidRDefault="00124F7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při nutnosti plnění naléhavého služebního úkolu ve směně, jejíž začátek a konec jsou pevně stanoveny</w:t>
      </w:r>
    </w:p>
    <w:p w14:paraId="05322D74" w14:textId="77777777" w:rsidR="00124F72" w:rsidRPr="00432E45" w:rsidRDefault="00124F7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pokud tomu brání provozní důvody</w:t>
      </w:r>
    </w:p>
    <w:p w14:paraId="71067189" w14:textId="77777777" w:rsidR="00124F72" w:rsidRPr="00432E45" w:rsidRDefault="00124F72"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v době důležitých osobních překážek na straně státního zaměstnance</w:t>
      </w:r>
    </w:p>
    <w:p w14:paraId="1F3E9007" w14:textId="524206BE" w:rsidR="00124F72" w:rsidRDefault="00124F72" w:rsidP="00432E45">
      <w:pPr>
        <w:pStyle w:val="Odstavecseseznamem"/>
        <w:numPr>
          <w:ilvl w:val="0"/>
          <w:numId w:val="21"/>
        </w:numPr>
        <w:spacing w:after="0" w:line="252" w:lineRule="auto"/>
        <w:ind w:left="720" w:hanging="294"/>
        <w:contextualSpacing w:val="0"/>
        <w:jc w:val="both"/>
      </w:pPr>
      <w:r w:rsidRPr="00432E45">
        <w:rPr>
          <w:rFonts w:cstheme="minorHAnsi"/>
        </w:rPr>
        <w:t>případně</w:t>
      </w:r>
      <w:r>
        <w:t xml:space="preserve"> v dalších případech </w:t>
      </w:r>
      <w:r w:rsidR="00526E40">
        <w:t xml:space="preserve">určených </w:t>
      </w:r>
      <w:r>
        <w:t>služebním orgánem.</w:t>
      </w:r>
    </w:p>
    <w:p w14:paraId="4C7C90A9" w14:textId="0448F88E" w:rsidR="00BC7019" w:rsidRDefault="00BC7019" w:rsidP="00BC7019">
      <w:pPr>
        <w:spacing w:after="0" w:line="252" w:lineRule="auto"/>
        <w:jc w:val="both"/>
      </w:pPr>
    </w:p>
    <w:p w14:paraId="7E7403EC" w14:textId="566AC685" w:rsidR="00347062" w:rsidRDefault="00347062" w:rsidP="00BC7019">
      <w:pPr>
        <w:spacing w:after="0" w:line="252" w:lineRule="auto"/>
        <w:jc w:val="both"/>
      </w:pPr>
      <w:r>
        <w:t>Pro případy, kdy se neuplatní pružné rozvržení služební doby, stanoví služební orgán služebním předpisem rozvržení týdenní služební doby do směn s pevně stanoveným začátkem a koncem směny.</w:t>
      </w:r>
    </w:p>
    <w:p w14:paraId="594ED1F4" w14:textId="77777777" w:rsidR="00347062" w:rsidRPr="00BC7019" w:rsidRDefault="00347062" w:rsidP="00BC7019">
      <w:pPr>
        <w:spacing w:after="0" w:line="252" w:lineRule="auto"/>
        <w:jc w:val="both"/>
      </w:pPr>
    </w:p>
    <w:p w14:paraId="4C2FA10D" w14:textId="461A9D9D" w:rsidR="00D66594" w:rsidRDefault="00D66594" w:rsidP="00D66594">
      <w:pPr>
        <w:spacing w:after="0" w:line="252" w:lineRule="auto"/>
        <w:jc w:val="both"/>
      </w:pPr>
      <w:r w:rsidRPr="00EA4754">
        <w:t>Těhotným státním zaměstnankyním, státním zaměstnancům se zdravotním postižením nebo se závažným zdravotním důvodem, státním zaměstnancům pečujícím o dítě, které dosud nedokončilo první stupeň základní školy, osamělým státním zaměstnancům pečujícím o dítě, které dosud nedosáhlo věku 15 let, a státním zaměstnancům, kteří pečují o osobu blízkou, která potřebuje značnou péči nebo pomoc ze závažného zdravotního důvodu</w:t>
      </w:r>
      <w:r>
        <w:t xml:space="preserve">, </w:t>
      </w:r>
      <w:r w:rsidR="00526E40">
        <w:t xml:space="preserve">služební orgán pružnou služební dobu nepovolí pouze, </w:t>
      </w:r>
      <w:r>
        <w:t>pokud by to bránilo řádnému plnění úkolů služebního úřadu.</w:t>
      </w:r>
    </w:p>
    <w:p w14:paraId="58606283" w14:textId="77777777" w:rsidR="00B573FE" w:rsidRDefault="00B573FE" w:rsidP="00BC7019">
      <w:pPr>
        <w:spacing w:after="0" w:line="252" w:lineRule="auto"/>
        <w:jc w:val="both"/>
      </w:pPr>
    </w:p>
    <w:p w14:paraId="3F6222DC" w14:textId="02478E04" w:rsidR="005C406B" w:rsidRDefault="005C406B" w:rsidP="00D272C1">
      <w:pPr>
        <w:spacing w:after="0" w:line="252" w:lineRule="auto"/>
        <w:jc w:val="both"/>
      </w:pPr>
      <w:r>
        <w:t>Pružné rozvržení služební doby nemá vliv na výměru dovolené.</w:t>
      </w:r>
    </w:p>
    <w:p w14:paraId="4F84F008" w14:textId="77777777" w:rsidR="007065FB" w:rsidRDefault="007065FB" w:rsidP="00D272C1">
      <w:pPr>
        <w:pStyle w:val="Nadpis3"/>
        <w:spacing w:before="0" w:line="252" w:lineRule="auto"/>
      </w:pPr>
    </w:p>
    <w:p w14:paraId="32E01A61" w14:textId="6340FF09" w:rsidR="005C406B" w:rsidRPr="007065FB" w:rsidRDefault="005C406B" w:rsidP="00D272C1">
      <w:pPr>
        <w:pStyle w:val="Nadpis3"/>
        <w:spacing w:before="0" w:line="252" w:lineRule="auto"/>
      </w:pPr>
      <w:bookmarkStart w:id="7" w:name="_Toc185715099"/>
      <w:r w:rsidRPr="007065FB">
        <w:t>Individuální rozvržení služební doby a tzv. stlačený týden</w:t>
      </w:r>
      <w:bookmarkEnd w:id="7"/>
    </w:p>
    <w:p w14:paraId="5A60C784" w14:textId="7C33D8CC" w:rsidR="005C406B" w:rsidRDefault="005C406B" w:rsidP="00D272C1">
      <w:pPr>
        <w:spacing w:after="0" w:line="252" w:lineRule="auto"/>
        <w:jc w:val="both"/>
      </w:pPr>
      <w:r>
        <w:t xml:space="preserve">Služební orgán může na </w:t>
      </w:r>
      <w:r w:rsidRPr="00983438">
        <w:rPr>
          <w:b/>
          <w:bCs/>
        </w:rPr>
        <w:t>žádost</w:t>
      </w:r>
      <w:r>
        <w:t xml:space="preserve"> státní</w:t>
      </w:r>
      <w:r w:rsidR="00526E40">
        <w:t>ho</w:t>
      </w:r>
      <w:r>
        <w:t xml:space="preserve"> zaměstnance </w:t>
      </w:r>
      <w:r w:rsidR="00983438">
        <w:rPr>
          <w:b/>
          <w:bCs/>
        </w:rPr>
        <w:t>stanovit</w:t>
      </w:r>
      <w:r>
        <w:t xml:space="preserve"> individuální rozvržení služební doby spočívající v </w:t>
      </w:r>
      <w:r w:rsidRPr="001A19BA">
        <w:t>odlišném určení začátku a konce směny oproti obecnému nastavení ve služebním úřadu.</w:t>
      </w:r>
    </w:p>
    <w:p w14:paraId="73AF48EF" w14:textId="77777777" w:rsidR="005B7B1E" w:rsidRDefault="005B7B1E" w:rsidP="00D272C1">
      <w:pPr>
        <w:spacing w:after="0" w:line="252" w:lineRule="auto"/>
        <w:jc w:val="both"/>
      </w:pPr>
    </w:p>
    <w:p w14:paraId="4DD2E958" w14:textId="41260D06" w:rsidR="005C406B" w:rsidRDefault="005C406B" w:rsidP="00D272C1">
      <w:pPr>
        <w:spacing w:after="0" w:line="252" w:lineRule="auto"/>
        <w:jc w:val="both"/>
      </w:pPr>
      <w:r>
        <w:t xml:space="preserve">Individuální rozvržení služební doby může též spočívat </w:t>
      </w:r>
      <w:r w:rsidRPr="00B57FE4">
        <w:rPr>
          <w:b/>
          <w:bCs/>
        </w:rPr>
        <w:t xml:space="preserve">v nerovnoměrném </w:t>
      </w:r>
      <w:r w:rsidR="009568F8">
        <w:rPr>
          <w:b/>
          <w:bCs/>
        </w:rPr>
        <w:t xml:space="preserve">rozvržení </w:t>
      </w:r>
      <w:r w:rsidRPr="00B57FE4">
        <w:rPr>
          <w:b/>
          <w:bCs/>
        </w:rPr>
        <w:t>týdenní služební doby do směn</w:t>
      </w:r>
      <w:r>
        <w:t xml:space="preserve"> (např. Po – Čt jsou směny stanoveny od 7:30 do 16:15 a v Pá je směna </w:t>
      </w:r>
      <w:r w:rsidR="009568F8">
        <w:t xml:space="preserve">stanovena </w:t>
      </w:r>
      <w:r>
        <w:t xml:space="preserve">od 7:30 do 15:00), případně </w:t>
      </w:r>
      <w:r w:rsidRPr="00B57FE4">
        <w:rPr>
          <w:b/>
          <w:bCs/>
        </w:rPr>
        <w:t>v rozvržení týdenní služební doby do méně než 5 dnů v týdnu</w:t>
      </w:r>
      <w:r>
        <w:t xml:space="preserve"> (např. 4 dny v týdnu po </w:t>
      </w:r>
      <w:r w:rsidR="005B7B1E">
        <w:t>deseti</w:t>
      </w:r>
      <w:r>
        <w:t>hodinových směnách) – takovému rozvržení služební doby se říká tzv. stlačený týden.</w:t>
      </w:r>
    </w:p>
    <w:p w14:paraId="323B3628" w14:textId="77777777" w:rsidR="005B7B1E" w:rsidRDefault="005B7B1E" w:rsidP="00D272C1">
      <w:pPr>
        <w:spacing w:after="0" w:line="252" w:lineRule="auto"/>
        <w:jc w:val="both"/>
      </w:pPr>
    </w:p>
    <w:p w14:paraId="2F4EBF5E" w14:textId="58F0F2B0" w:rsidR="005C406B" w:rsidRDefault="005C406B" w:rsidP="00D272C1">
      <w:pPr>
        <w:spacing w:after="0" w:line="252" w:lineRule="auto"/>
        <w:jc w:val="both"/>
      </w:pPr>
      <w:r>
        <w:t xml:space="preserve">Stlačený týden je nejčastěji využíván u státních zaměstnanců, kterým byla současně povolena kratší služební doba (při úvazku 20 hodin týdně to mohou být např. 4 dny v týdnu po </w:t>
      </w:r>
      <w:r w:rsidR="00B57FE4">
        <w:t>pěti</w:t>
      </w:r>
      <w:r>
        <w:t>hodinových směnách).</w:t>
      </w:r>
    </w:p>
    <w:p w14:paraId="2D7BD667" w14:textId="77777777" w:rsidR="005B7B1E" w:rsidRDefault="005B7B1E" w:rsidP="00D272C1">
      <w:pPr>
        <w:spacing w:after="0" w:line="252" w:lineRule="auto"/>
        <w:jc w:val="both"/>
      </w:pPr>
    </w:p>
    <w:p w14:paraId="7B105049" w14:textId="77777777" w:rsidR="005C406B" w:rsidRDefault="005C406B" w:rsidP="00D272C1">
      <w:pPr>
        <w:spacing w:after="0" w:line="252" w:lineRule="auto"/>
        <w:jc w:val="both"/>
      </w:pPr>
      <w:r>
        <w:t>Stlačený týden nemá vliv na výměru dovolené, ale má vliv na počet dnů poskytovaného indispozičního volna – počet dnů indispozičního volna odpovídá počtu dnů v týdnu, v nichž je vykonávána služba.</w:t>
      </w:r>
    </w:p>
    <w:p w14:paraId="3BE50A3D" w14:textId="77777777" w:rsidR="005C406B" w:rsidRDefault="005C406B" w:rsidP="00D272C1">
      <w:pPr>
        <w:spacing w:after="0" w:line="252" w:lineRule="auto"/>
        <w:jc w:val="both"/>
        <w:rPr>
          <w:b/>
          <w:bCs/>
        </w:rPr>
      </w:pPr>
    </w:p>
    <w:p w14:paraId="5CC69A9A" w14:textId="77777777" w:rsidR="005C406B" w:rsidRPr="007065FB" w:rsidRDefault="005C406B" w:rsidP="00D272C1">
      <w:pPr>
        <w:pStyle w:val="Nadpis3"/>
        <w:spacing w:before="0" w:line="252" w:lineRule="auto"/>
      </w:pPr>
      <w:bookmarkStart w:id="8" w:name="_Toc185715100"/>
      <w:r w:rsidRPr="007065FB">
        <w:t>Služební pohotovost</w:t>
      </w:r>
      <w:bookmarkEnd w:id="8"/>
    </w:p>
    <w:p w14:paraId="4A25FAFC" w14:textId="02DCF31B" w:rsidR="005C406B" w:rsidRDefault="005C406B" w:rsidP="00D272C1">
      <w:pPr>
        <w:spacing w:after="0" w:line="252" w:lineRule="auto"/>
        <w:jc w:val="both"/>
      </w:pPr>
      <w:r>
        <w:t xml:space="preserve">Služební pohotovostí se rozumí doba, v níž je státní zaměstnanec </w:t>
      </w:r>
      <w:r w:rsidRPr="00B57FE4">
        <w:rPr>
          <w:b/>
          <w:bCs/>
        </w:rPr>
        <w:t>připraven k výkonu služby</w:t>
      </w:r>
      <w:r>
        <w:t xml:space="preserve">. Potřeba vykonávat službu v době služební pohotovosti může, ale nemusí nastat. </w:t>
      </w:r>
    </w:p>
    <w:p w14:paraId="7167036F" w14:textId="77777777" w:rsidR="005B7B1E" w:rsidRDefault="005B7B1E" w:rsidP="00D272C1">
      <w:pPr>
        <w:spacing w:after="0" w:line="252" w:lineRule="auto"/>
        <w:jc w:val="both"/>
      </w:pPr>
    </w:p>
    <w:p w14:paraId="2E1A64BF" w14:textId="17FBB51C" w:rsidR="005C406B" w:rsidRDefault="005C406B" w:rsidP="00D272C1">
      <w:pPr>
        <w:spacing w:after="0" w:line="252" w:lineRule="auto"/>
        <w:jc w:val="both"/>
      </w:pPr>
      <w:r>
        <w:t>Služební pohotovost státnímu zaměstnanci nařizuje písemně služební orgán.</w:t>
      </w:r>
    </w:p>
    <w:p w14:paraId="2E5FC06D" w14:textId="77777777" w:rsidR="005B7B1E" w:rsidRDefault="005B7B1E" w:rsidP="00D272C1">
      <w:pPr>
        <w:spacing w:after="0" w:line="252" w:lineRule="auto"/>
        <w:jc w:val="both"/>
      </w:pPr>
    </w:p>
    <w:p w14:paraId="4597CD00" w14:textId="172EEFE7" w:rsidR="005C406B" w:rsidRDefault="005C406B" w:rsidP="00D272C1">
      <w:pPr>
        <w:spacing w:after="0" w:line="252" w:lineRule="auto"/>
        <w:jc w:val="both"/>
      </w:pPr>
      <w:r>
        <w:t>Služební pohotovost může být držena jen na místě určeném služebn</w:t>
      </w:r>
      <w:r w:rsidR="00E74B36">
        <w:t>ím orgánem, které je odlišné od </w:t>
      </w:r>
      <w:r>
        <w:t>pracoviště (např. v místě bydliště státního zaměstnance). Namísto přesného určení místa, kde</w:t>
      </w:r>
      <w:r w:rsidR="00886A43">
        <w:t> </w:t>
      </w:r>
      <w:r>
        <w:t>bude služební pohotovost držena, může služební orgán určit pouz</w:t>
      </w:r>
      <w:r w:rsidR="00886A43">
        <w:t>e tzv. dosažitelnost – tzn., že </w:t>
      </w:r>
      <w:r>
        <w:t xml:space="preserve">státní zaměstnanec je povinen dostavit se k výkonu služby na pracoviště do určité doby. </w:t>
      </w:r>
    </w:p>
    <w:p w14:paraId="1F6F3D9A" w14:textId="77777777" w:rsidR="005B7B1E" w:rsidRDefault="005B7B1E" w:rsidP="00D272C1">
      <w:pPr>
        <w:spacing w:after="0" w:line="252" w:lineRule="auto"/>
        <w:jc w:val="both"/>
      </w:pPr>
    </w:p>
    <w:p w14:paraId="6BA05C21" w14:textId="099AF299" w:rsidR="005C406B" w:rsidRDefault="005C406B" w:rsidP="00D272C1">
      <w:pPr>
        <w:spacing w:after="0" w:line="252" w:lineRule="auto"/>
        <w:jc w:val="both"/>
      </w:pPr>
      <w:r>
        <w:t xml:space="preserve">V době služební pohotovosti se neuplatní tzv. právo odpojit se, protože státní zaměstnanec musí být kontaktní i mimo služební dobu.  </w:t>
      </w:r>
    </w:p>
    <w:p w14:paraId="18598D29" w14:textId="77777777" w:rsidR="005B7B1E" w:rsidRDefault="005B7B1E" w:rsidP="00D272C1">
      <w:pPr>
        <w:spacing w:after="0" w:line="252" w:lineRule="auto"/>
        <w:jc w:val="both"/>
      </w:pPr>
    </w:p>
    <w:p w14:paraId="01FB43BF" w14:textId="3E890C80" w:rsidR="005C406B" w:rsidRDefault="005C406B" w:rsidP="00D272C1">
      <w:pPr>
        <w:spacing w:after="0" w:line="252" w:lineRule="auto"/>
        <w:jc w:val="both"/>
      </w:pPr>
      <w:r>
        <w:t xml:space="preserve">Za dobu držení služební pohotovosti přísluší státnímu zaměstnanci odměna ve výši 10 % průměrného výdělku. </w:t>
      </w:r>
    </w:p>
    <w:p w14:paraId="2AB16397" w14:textId="77777777" w:rsidR="005B7B1E" w:rsidRDefault="005B7B1E" w:rsidP="00D272C1">
      <w:pPr>
        <w:spacing w:after="0" w:line="252" w:lineRule="auto"/>
        <w:jc w:val="both"/>
      </w:pPr>
    </w:p>
    <w:p w14:paraId="1F629D47" w14:textId="77777777" w:rsidR="005C406B" w:rsidRDefault="005C406B" w:rsidP="00D272C1">
      <w:pPr>
        <w:spacing w:after="0" w:line="252" w:lineRule="auto"/>
        <w:jc w:val="both"/>
      </w:pPr>
      <w:r>
        <w:t xml:space="preserve">Pokud v době služební pohotovosti vznikne potřeba vykonávat službu (plnit služební úkoly), považuje se služba takto konaná mimo stanovenou služební dobu za službu přesčas. </w:t>
      </w:r>
    </w:p>
    <w:p w14:paraId="25386AB0" w14:textId="77777777" w:rsidR="005C406B" w:rsidRDefault="005C406B" w:rsidP="00D272C1">
      <w:pPr>
        <w:spacing w:after="0" w:line="252" w:lineRule="auto"/>
        <w:jc w:val="both"/>
        <w:rPr>
          <w:b/>
          <w:bCs/>
        </w:rPr>
      </w:pPr>
    </w:p>
    <w:p w14:paraId="0061ADC5" w14:textId="77777777" w:rsidR="005C406B" w:rsidRPr="007065FB" w:rsidRDefault="005C406B" w:rsidP="00D272C1">
      <w:pPr>
        <w:pStyle w:val="Nadpis3"/>
        <w:spacing w:before="0" w:line="252" w:lineRule="auto"/>
      </w:pPr>
      <w:bookmarkStart w:id="9" w:name="_Toc185715101"/>
      <w:r w:rsidRPr="007065FB">
        <w:t>Služba přesčas</w:t>
      </w:r>
      <w:bookmarkEnd w:id="9"/>
    </w:p>
    <w:p w14:paraId="3E540B26" w14:textId="33EFF961" w:rsidR="005C406B" w:rsidRDefault="005C406B" w:rsidP="00D272C1">
      <w:pPr>
        <w:spacing w:after="0" w:line="252" w:lineRule="auto"/>
        <w:jc w:val="both"/>
      </w:pPr>
      <w:r>
        <w:t xml:space="preserve">Službou přesčas je služba konaná </w:t>
      </w:r>
      <w:r w:rsidRPr="001142EC">
        <w:rPr>
          <w:b/>
          <w:bCs/>
        </w:rPr>
        <w:t xml:space="preserve">nad stanovenou </w:t>
      </w:r>
      <w:r w:rsidR="007B3D19">
        <w:rPr>
          <w:b/>
          <w:bCs/>
        </w:rPr>
        <w:t xml:space="preserve">týdenní </w:t>
      </w:r>
      <w:r w:rsidRPr="001142EC">
        <w:rPr>
          <w:b/>
          <w:bCs/>
        </w:rPr>
        <w:t>služební dobu</w:t>
      </w:r>
      <w:r>
        <w:t xml:space="preserve"> a </w:t>
      </w:r>
      <w:r w:rsidRPr="001142EC">
        <w:rPr>
          <w:b/>
          <w:bCs/>
        </w:rPr>
        <w:t>mimo rámec rozvrhu směn</w:t>
      </w:r>
      <w:r>
        <w:t>.</w:t>
      </w:r>
    </w:p>
    <w:p w14:paraId="13596D47" w14:textId="77777777" w:rsidR="005B7B1E" w:rsidRDefault="005B7B1E" w:rsidP="00D272C1">
      <w:pPr>
        <w:spacing w:after="0" w:line="252" w:lineRule="auto"/>
        <w:jc w:val="both"/>
      </w:pPr>
    </w:p>
    <w:p w14:paraId="630FD6F4" w14:textId="5EF945AA" w:rsidR="005C406B" w:rsidRDefault="005C406B" w:rsidP="00D272C1">
      <w:pPr>
        <w:spacing w:after="0" w:line="252" w:lineRule="auto"/>
        <w:jc w:val="both"/>
      </w:pPr>
      <w:r>
        <w:t xml:space="preserve">Službu přesčas lze konat jen výjimečně, a to na základě písemného nařízení služebním orgánem nebo s jeho souhlasem. Službou přesčas není, pokud se státní zaměstnanec zdržuje na pracovišti mimo stanovenou služební dobu na základě vlastního rozhodnutí. </w:t>
      </w:r>
    </w:p>
    <w:p w14:paraId="225C537A" w14:textId="77777777" w:rsidR="005B7B1E" w:rsidRDefault="005B7B1E" w:rsidP="00D272C1">
      <w:pPr>
        <w:spacing w:after="0" w:line="252" w:lineRule="auto"/>
        <w:jc w:val="both"/>
      </w:pPr>
    </w:p>
    <w:p w14:paraId="71B64254" w14:textId="4AFB378D" w:rsidR="005C406B" w:rsidRDefault="005C406B" w:rsidP="00D272C1">
      <w:pPr>
        <w:spacing w:after="0" w:line="252" w:lineRule="auto"/>
        <w:jc w:val="both"/>
      </w:pPr>
      <w:r>
        <w:t xml:space="preserve">Maximální rozsah služby přesčas činí 8 hodin v týdnu a 150 hodin v kalendářním roce. </w:t>
      </w:r>
    </w:p>
    <w:p w14:paraId="228EF9F6" w14:textId="77777777" w:rsidR="005B7B1E" w:rsidRDefault="005B7B1E" w:rsidP="00D272C1">
      <w:pPr>
        <w:spacing w:after="0" w:line="252" w:lineRule="auto"/>
        <w:jc w:val="both"/>
      </w:pPr>
    </w:p>
    <w:p w14:paraId="781B7BBC" w14:textId="62180EC2" w:rsidR="005C406B" w:rsidRDefault="005C406B" w:rsidP="00D272C1">
      <w:pPr>
        <w:spacing w:after="0" w:line="252" w:lineRule="auto"/>
        <w:jc w:val="both"/>
      </w:pPr>
      <w:r>
        <w:t xml:space="preserve">Služební orgán může službu přesčas nařídit z vážných provozních důvodů, a to i na dobu nepřetržitého odpočinku mezi dvěma směnami, popřípadě i na dny pracovního klidu. </w:t>
      </w:r>
    </w:p>
    <w:p w14:paraId="4FFB11C0" w14:textId="77777777" w:rsidR="005B7B1E" w:rsidRDefault="005B7B1E" w:rsidP="00D272C1">
      <w:pPr>
        <w:spacing w:after="0" w:line="252" w:lineRule="auto"/>
        <w:jc w:val="both"/>
      </w:pPr>
    </w:p>
    <w:p w14:paraId="5166D8CD" w14:textId="4E26447A" w:rsidR="005C406B" w:rsidRDefault="005C406B" w:rsidP="00D272C1">
      <w:pPr>
        <w:spacing w:after="0" w:line="252" w:lineRule="auto"/>
        <w:jc w:val="both"/>
      </w:pPr>
      <w:r>
        <w:t xml:space="preserve">Za službu přesčas přísluší státnímu zaměstnanci </w:t>
      </w:r>
      <w:r w:rsidR="007B3D19" w:rsidRPr="00FA4BB9">
        <w:rPr>
          <w:rFonts w:cstheme="minorHAnsi"/>
        </w:rPr>
        <w:t>plat za službu přesčas a příplatek za službu přesčas</w:t>
      </w:r>
      <w:r w:rsidR="007B3D19">
        <w:t xml:space="preserve"> </w:t>
      </w:r>
      <w:r>
        <w:t xml:space="preserve">nebo náhradní volno. Za dobu čerpání náhradního volna se plat nekrátí. </w:t>
      </w:r>
    </w:p>
    <w:p w14:paraId="7EB760F2" w14:textId="77777777" w:rsidR="005B7B1E" w:rsidRDefault="005B7B1E" w:rsidP="00D272C1">
      <w:pPr>
        <w:spacing w:after="0" w:line="252" w:lineRule="auto"/>
        <w:jc w:val="both"/>
      </w:pPr>
    </w:p>
    <w:p w14:paraId="2FCE0851" w14:textId="35C4FA99" w:rsidR="00ED7E49" w:rsidRDefault="00ED7E49" w:rsidP="00D272C1">
      <w:pPr>
        <w:spacing w:after="0" w:line="252" w:lineRule="auto"/>
        <w:jc w:val="both"/>
        <w:rPr>
          <w:rFonts w:cstheme="minorHAnsi"/>
          <w:color w:val="000000"/>
          <w:shd w:val="clear" w:color="auto" w:fill="FFFFFF"/>
        </w:rPr>
      </w:pPr>
      <w:r w:rsidRPr="00420A7F">
        <w:rPr>
          <w:rFonts w:cstheme="minorHAnsi"/>
          <w:color w:val="000000"/>
          <w:shd w:val="clear" w:color="auto" w:fill="FFFFFF"/>
        </w:rPr>
        <w:t xml:space="preserve">V případě představených je plat </w:t>
      </w:r>
      <w:r w:rsidRPr="00E0229D">
        <w:rPr>
          <w:rFonts w:cstheme="minorHAnsi"/>
          <w:color w:val="000000"/>
          <w:shd w:val="clear" w:color="auto" w:fill="FFFFFF"/>
        </w:rPr>
        <w:t xml:space="preserve">stanoven s přihlédnutím k případné </w:t>
      </w:r>
      <w:r>
        <w:rPr>
          <w:rFonts w:cstheme="minorHAnsi"/>
          <w:color w:val="000000"/>
          <w:shd w:val="clear" w:color="auto" w:fill="FFFFFF"/>
        </w:rPr>
        <w:t xml:space="preserve">službě </w:t>
      </w:r>
      <w:r w:rsidRPr="00E0229D">
        <w:rPr>
          <w:rFonts w:cstheme="minorHAnsi"/>
          <w:color w:val="000000"/>
          <w:shd w:val="clear" w:color="auto" w:fill="FFFFFF"/>
        </w:rPr>
        <w:t>přesčas v rozsahu 150</w:t>
      </w:r>
      <w:r w:rsidR="00156DCA">
        <w:rPr>
          <w:rFonts w:cstheme="minorHAnsi"/>
          <w:color w:val="000000"/>
          <w:shd w:val="clear" w:color="auto" w:fill="FFFFFF"/>
        </w:rPr>
        <w:t> </w:t>
      </w:r>
      <w:r w:rsidRPr="00E0229D">
        <w:rPr>
          <w:rFonts w:cstheme="minorHAnsi"/>
          <w:color w:val="000000"/>
          <w:shd w:val="clear" w:color="auto" w:fill="FFFFFF"/>
        </w:rPr>
        <w:t>hodin v kalendářním roce. Výjimkou</w:t>
      </w:r>
      <w:r w:rsidRPr="00420A7F">
        <w:rPr>
          <w:rFonts w:cstheme="minorHAnsi"/>
          <w:color w:val="000000"/>
          <w:shd w:val="clear" w:color="auto" w:fill="FFFFFF"/>
        </w:rPr>
        <w:t xml:space="preserve"> je práce přesčas konaná v noci, v den pracovního klidu nebo v době pracovní pohotovosti, za kterou je služební orgán povinen plat nebo náhradní volno poskytnout. </w:t>
      </w:r>
    </w:p>
    <w:p w14:paraId="43CA25DE" w14:textId="77777777" w:rsidR="00ED7E49" w:rsidRDefault="00ED7E49" w:rsidP="00D272C1">
      <w:pPr>
        <w:spacing w:after="0" w:line="252" w:lineRule="auto"/>
        <w:jc w:val="both"/>
        <w:rPr>
          <w:rFonts w:cstheme="minorHAnsi"/>
          <w:color w:val="000000"/>
          <w:shd w:val="clear" w:color="auto" w:fill="FFFFFF"/>
        </w:rPr>
      </w:pPr>
    </w:p>
    <w:p w14:paraId="1BD2A971" w14:textId="4843962F" w:rsidR="00ED7E49" w:rsidRDefault="00ED7E49" w:rsidP="00D272C1">
      <w:pPr>
        <w:spacing w:after="0" w:line="252" w:lineRule="auto"/>
        <w:jc w:val="both"/>
        <w:rPr>
          <w:rFonts w:cstheme="minorHAnsi"/>
        </w:rPr>
      </w:pPr>
      <w:r w:rsidRPr="00420A7F">
        <w:rPr>
          <w:rFonts w:cstheme="minorHAnsi"/>
        </w:rPr>
        <w:t>V případě představeného, který je služebním orgánem nebo vedoucím za</w:t>
      </w:r>
      <w:r w:rsidR="00E74B36">
        <w:rPr>
          <w:rFonts w:cstheme="minorHAnsi"/>
        </w:rPr>
        <w:t>stupitelského úřadu, je </w:t>
      </w:r>
      <w:r w:rsidRPr="00420A7F">
        <w:rPr>
          <w:rFonts w:cstheme="minorHAnsi"/>
        </w:rPr>
        <w:t>v</w:t>
      </w:r>
      <w:r w:rsidR="00156DCA">
        <w:rPr>
          <w:rFonts w:cstheme="minorHAnsi"/>
        </w:rPr>
        <w:t> </w:t>
      </w:r>
      <w:r w:rsidRPr="00420A7F">
        <w:rPr>
          <w:rFonts w:cstheme="minorHAnsi"/>
        </w:rPr>
        <w:t>jeho platu přihlédnuto k veškeré službě přesčas.</w:t>
      </w:r>
    </w:p>
    <w:p w14:paraId="079F5FBD" w14:textId="77777777" w:rsidR="00ED7E49" w:rsidRDefault="00ED7E49" w:rsidP="00D272C1">
      <w:pPr>
        <w:spacing w:after="0" w:line="252" w:lineRule="auto"/>
        <w:jc w:val="both"/>
      </w:pPr>
    </w:p>
    <w:p w14:paraId="3C51C8EF" w14:textId="77777777" w:rsidR="005C406B" w:rsidRPr="007065FB" w:rsidRDefault="005C406B" w:rsidP="00D272C1">
      <w:pPr>
        <w:pStyle w:val="Nadpis3"/>
        <w:spacing w:before="0" w:line="252" w:lineRule="auto"/>
      </w:pPr>
      <w:bookmarkStart w:id="10" w:name="_Toc185715102"/>
      <w:r w:rsidRPr="007065FB">
        <w:t>Služba v noční době</w:t>
      </w:r>
      <w:bookmarkEnd w:id="10"/>
    </w:p>
    <w:p w14:paraId="28964CE5" w14:textId="7A0A9575" w:rsidR="005C406B" w:rsidRDefault="005C406B" w:rsidP="00D272C1">
      <w:pPr>
        <w:spacing w:after="0" w:line="252" w:lineRule="auto"/>
        <w:jc w:val="both"/>
      </w:pPr>
      <w:r>
        <w:t xml:space="preserve">Službou v noční době je služba konaná v časovém úseku </w:t>
      </w:r>
      <w:r w:rsidRPr="001142EC">
        <w:rPr>
          <w:b/>
          <w:bCs/>
        </w:rPr>
        <w:t>mezi 22. hodinou a 6. hodinou</w:t>
      </w:r>
      <w:r>
        <w:t xml:space="preserve">. </w:t>
      </w:r>
    </w:p>
    <w:p w14:paraId="29926C12" w14:textId="77777777" w:rsidR="005B7B1E" w:rsidRDefault="005B7B1E" w:rsidP="00D272C1">
      <w:pPr>
        <w:spacing w:after="0" w:line="252" w:lineRule="auto"/>
        <w:jc w:val="both"/>
      </w:pPr>
    </w:p>
    <w:p w14:paraId="2910BF64" w14:textId="7148AAC7" w:rsidR="005C406B" w:rsidRDefault="005C406B" w:rsidP="00D272C1">
      <w:pPr>
        <w:spacing w:after="0" w:line="252" w:lineRule="auto"/>
        <w:jc w:val="both"/>
      </w:pPr>
      <w:r>
        <w:t xml:space="preserve">Délka směny státního zaměstnance konajícího službu v noční době nesmí přesáhnout 8 hodin v rámci 24 hodin po sobě jdoucích, pokud tomu nebrání provozní důvody. </w:t>
      </w:r>
    </w:p>
    <w:p w14:paraId="0BCC95FF" w14:textId="77777777" w:rsidR="005B7B1E" w:rsidRDefault="005B7B1E" w:rsidP="00D272C1">
      <w:pPr>
        <w:spacing w:after="0" w:line="252" w:lineRule="auto"/>
        <w:jc w:val="both"/>
      </w:pPr>
    </w:p>
    <w:p w14:paraId="028B1CC6" w14:textId="3C8C944C" w:rsidR="005C406B" w:rsidRDefault="005C406B" w:rsidP="00D272C1">
      <w:pPr>
        <w:spacing w:after="0" w:line="252" w:lineRule="auto"/>
        <w:jc w:val="both"/>
      </w:pPr>
      <w:r>
        <w:t>Státní zaměstnanec smí konat službu v noční době pouze, pokud to umožňuje jeho zdravotní stav. Za</w:t>
      </w:r>
      <w:r w:rsidR="00156DCA">
        <w:t> </w:t>
      </w:r>
      <w:r>
        <w:t xml:space="preserve">tímto účelem musí být pravidelně vyšetřen poskytovatelem pracovnělékařských služeb. </w:t>
      </w:r>
    </w:p>
    <w:p w14:paraId="065B0D47" w14:textId="77777777" w:rsidR="005B7B1E" w:rsidRDefault="005B7B1E" w:rsidP="00D272C1">
      <w:pPr>
        <w:spacing w:after="0" w:line="252" w:lineRule="auto"/>
        <w:jc w:val="both"/>
      </w:pPr>
    </w:p>
    <w:p w14:paraId="68054B98" w14:textId="74B3C082" w:rsidR="005C406B" w:rsidRDefault="005C406B" w:rsidP="00D272C1">
      <w:pPr>
        <w:spacing w:after="0" w:line="252" w:lineRule="auto"/>
        <w:jc w:val="both"/>
      </w:pPr>
      <w:r>
        <w:t>Požádá-li těhotná státní zaměstnankyně, státní zaměstnankyně, která kojí, nebo státní zaměstnankyně – matka do konce devátého měsíce po porodu, která vykonává službu v</w:t>
      </w:r>
      <w:r w:rsidR="001142EC">
        <w:t> </w:t>
      </w:r>
      <w:r>
        <w:t>noci</w:t>
      </w:r>
      <w:r w:rsidR="001142EC">
        <w:t>,</w:t>
      </w:r>
      <w:r>
        <w:t xml:space="preserve"> o</w:t>
      </w:r>
      <w:r w:rsidR="00156DCA">
        <w:t> </w:t>
      </w:r>
      <w:r>
        <w:t xml:space="preserve">převedení na jiné služební místo, na němž není služba vykonávána </w:t>
      </w:r>
      <w:r w:rsidR="00886A43">
        <w:t>v noční době, služební orgán je </w:t>
      </w:r>
      <w:r>
        <w:t xml:space="preserve">povinen jí vyhovět.  </w:t>
      </w:r>
    </w:p>
    <w:p w14:paraId="2C0205EF" w14:textId="77777777" w:rsidR="001F4D71" w:rsidRDefault="001F4D71" w:rsidP="00D272C1">
      <w:pPr>
        <w:spacing w:after="0" w:line="252" w:lineRule="auto"/>
        <w:jc w:val="both"/>
        <w:rPr>
          <w:rFonts w:cstheme="minorHAnsi"/>
        </w:rPr>
      </w:pPr>
    </w:p>
    <w:p w14:paraId="64AA5A78" w14:textId="77777777" w:rsidR="001F4D71" w:rsidRDefault="001F4D71" w:rsidP="00D272C1">
      <w:pPr>
        <w:spacing w:after="0" w:line="252" w:lineRule="auto"/>
        <w:jc w:val="both"/>
        <w:rPr>
          <w:rFonts w:cstheme="minorHAnsi"/>
        </w:rPr>
      </w:pPr>
    </w:p>
    <w:p w14:paraId="765D93B8" w14:textId="7522B7B0" w:rsidR="001F4D71" w:rsidRDefault="001F4D71" w:rsidP="00D272C1">
      <w:pPr>
        <w:pStyle w:val="Nadpis2"/>
        <w:spacing w:before="0" w:line="252" w:lineRule="auto"/>
      </w:pPr>
      <w:bookmarkStart w:id="11" w:name="_Toc185715103"/>
      <w:r>
        <w:t>D</w:t>
      </w:r>
      <w:r w:rsidRPr="005C406B">
        <w:t>oba</w:t>
      </w:r>
      <w:r>
        <w:t xml:space="preserve"> odpočinku</w:t>
      </w:r>
      <w:bookmarkEnd w:id="11"/>
    </w:p>
    <w:p w14:paraId="7EF8E9C8" w14:textId="77777777" w:rsidR="001F4D71" w:rsidRDefault="001F4D71" w:rsidP="00D272C1">
      <w:pPr>
        <w:spacing w:after="0" w:line="252" w:lineRule="auto"/>
        <w:jc w:val="both"/>
      </w:pPr>
    </w:p>
    <w:p w14:paraId="09B08886" w14:textId="0657CC36" w:rsidR="00DB3CE0" w:rsidRDefault="001F4D71" w:rsidP="00D272C1">
      <w:pPr>
        <w:spacing w:after="0" w:line="252" w:lineRule="auto"/>
        <w:jc w:val="both"/>
        <w:rPr>
          <w:rFonts w:cstheme="minorHAnsi"/>
          <w:bCs/>
        </w:rPr>
      </w:pPr>
      <w:r w:rsidRPr="00097402">
        <w:rPr>
          <w:rFonts w:cstheme="minorHAnsi"/>
          <w:bCs/>
        </w:rPr>
        <w:t>Doba mimo služební dobu, v níž státní zaměstnanec nevykonává službu</w:t>
      </w:r>
      <w:r w:rsidR="00DA5E49">
        <w:rPr>
          <w:rFonts w:cstheme="minorHAnsi"/>
          <w:bCs/>
        </w:rPr>
        <w:t>,</w:t>
      </w:r>
      <w:r w:rsidRPr="00097402">
        <w:rPr>
          <w:rFonts w:cstheme="minorHAnsi"/>
          <w:bCs/>
        </w:rPr>
        <w:t xml:space="preserve"> se nazývá </w:t>
      </w:r>
      <w:r w:rsidRPr="00DB3CE0">
        <w:rPr>
          <w:rFonts w:cstheme="minorHAnsi"/>
          <w:bCs/>
        </w:rPr>
        <w:t xml:space="preserve">dobou odpočinku. </w:t>
      </w:r>
    </w:p>
    <w:p w14:paraId="3DC7C805" w14:textId="77777777" w:rsidR="00DB3CE0" w:rsidRDefault="00DB3CE0" w:rsidP="00D272C1">
      <w:pPr>
        <w:spacing w:after="0" w:line="252" w:lineRule="auto"/>
        <w:jc w:val="both"/>
        <w:rPr>
          <w:rFonts w:cstheme="minorHAnsi"/>
          <w:bCs/>
        </w:rPr>
      </w:pPr>
    </w:p>
    <w:p w14:paraId="7C98CD4F" w14:textId="54723E2B" w:rsidR="001F4D71" w:rsidRPr="00097402" w:rsidRDefault="001F4D71" w:rsidP="00D272C1">
      <w:pPr>
        <w:spacing w:after="0" w:line="252" w:lineRule="auto"/>
        <w:jc w:val="both"/>
        <w:rPr>
          <w:rFonts w:cstheme="minorHAnsi"/>
          <w:b/>
        </w:rPr>
      </w:pPr>
      <w:r w:rsidRPr="00097402">
        <w:rPr>
          <w:rFonts w:cstheme="minorHAnsi"/>
          <w:bCs/>
        </w:rPr>
        <w:t>Obecně se řídí zákoníkem práce.</w:t>
      </w:r>
    </w:p>
    <w:p w14:paraId="2BBE024D" w14:textId="77777777" w:rsidR="00DB3CE0" w:rsidRDefault="00DB3CE0" w:rsidP="00D272C1">
      <w:pPr>
        <w:spacing w:after="0" w:line="252" w:lineRule="auto"/>
        <w:jc w:val="both"/>
        <w:rPr>
          <w:rFonts w:cstheme="minorHAnsi"/>
          <w:bCs/>
        </w:rPr>
      </w:pPr>
    </w:p>
    <w:p w14:paraId="0D095CF1" w14:textId="34513DD6" w:rsidR="001F4D71" w:rsidRPr="00097402" w:rsidRDefault="001F4D71" w:rsidP="00D272C1">
      <w:pPr>
        <w:spacing w:after="0" w:line="252" w:lineRule="auto"/>
        <w:jc w:val="both"/>
        <w:rPr>
          <w:rFonts w:cstheme="minorHAnsi"/>
          <w:bCs/>
        </w:rPr>
      </w:pPr>
      <w:r w:rsidRPr="00097402">
        <w:rPr>
          <w:rFonts w:cstheme="minorHAnsi"/>
          <w:bCs/>
        </w:rPr>
        <w:t>Doba odpočinku zahrnuje:</w:t>
      </w:r>
    </w:p>
    <w:p w14:paraId="3B3F4C2A" w14:textId="336B095B"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dovolenou a dodatkovou dovolenou</w:t>
      </w:r>
    </w:p>
    <w:p w14:paraId="0659AD18" w14:textId="061D7617"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nepřetržitý </w:t>
      </w:r>
      <w:r w:rsidR="00526E40">
        <w:rPr>
          <w:rFonts w:cstheme="minorHAnsi"/>
        </w:rPr>
        <w:t xml:space="preserve">denní </w:t>
      </w:r>
      <w:r w:rsidRPr="00432E45">
        <w:rPr>
          <w:rFonts w:cstheme="minorHAnsi"/>
        </w:rPr>
        <w:t>odpočinek</w:t>
      </w:r>
    </w:p>
    <w:p w14:paraId="39523049" w14:textId="7F0A9908"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nepřetržitý odpočinek v týdnu</w:t>
      </w:r>
    </w:p>
    <w:p w14:paraId="21132DB3" w14:textId="549DC94E"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dny pracovního klidu</w:t>
      </w:r>
    </w:p>
    <w:p w14:paraId="77CCE2F2"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bCs/>
        </w:rPr>
      </w:pPr>
      <w:r w:rsidRPr="00432E45">
        <w:rPr>
          <w:rFonts w:cstheme="minorHAnsi"/>
        </w:rPr>
        <w:t>přestávky</w:t>
      </w:r>
      <w:r w:rsidRPr="00097402">
        <w:rPr>
          <w:rFonts w:cstheme="minorHAnsi"/>
          <w:bCs/>
        </w:rPr>
        <w:t xml:space="preserve"> ve službě.</w:t>
      </w:r>
    </w:p>
    <w:p w14:paraId="0A2B6397" w14:textId="77777777" w:rsidR="001F4D71" w:rsidRPr="00097402" w:rsidRDefault="001F4D71" w:rsidP="00D272C1">
      <w:pPr>
        <w:spacing w:after="0" w:line="252" w:lineRule="auto"/>
        <w:ind w:left="360"/>
        <w:jc w:val="both"/>
        <w:rPr>
          <w:rFonts w:cstheme="minorHAnsi"/>
          <w:bCs/>
        </w:rPr>
      </w:pPr>
    </w:p>
    <w:p w14:paraId="3D984D21" w14:textId="7176341E" w:rsidR="001F4D71" w:rsidRDefault="001F4D71" w:rsidP="00D272C1">
      <w:pPr>
        <w:pStyle w:val="Nadpis3"/>
        <w:spacing w:before="0" w:line="252" w:lineRule="auto"/>
      </w:pPr>
      <w:bookmarkStart w:id="12" w:name="_Toc185715104"/>
      <w:r w:rsidRPr="00CF72B4">
        <w:t>Dovolená a dodatková dovolená</w:t>
      </w:r>
      <w:bookmarkEnd w:id="12"/>
    </w:p>
    <w:p w14:paraId="16D3CA73" w14:textId="3078829C" w:rsidR="001F4D71" w:rsidRPr="00097402" w:rsidRDefault="001F4D71" w:rsidP="00D272C1">
      <w:pPr>
        <w:spacing w:after="0" w:line="252" w:lineRule="auto"/>
        <w:jc w:val="both"/>
        <w:rPr>
          <w:rFonts w:cstheme="minorHAnsi"/>
        </w:rPr>
      </w:pPr>
      <w:r w:rsidRPr="00097402">
        <w:rPr>
          <w:rFonts w:cstheme="minorHAnsi"/>
        </w:rPr>
        <w:t xml:space="preserve">Výměra dovolené státních zaměstnanců činí </w:t>
      </w:r>
      <w:r w:rsidRPr="00B74F81">
        <w:rPr>
          <w:rFonts w:cstheme="minorHAnsi"/>
          <w:b/>
          <w:bCs/>
        </w:rPr>
        <w:t>5 týdnů</w:t>
      </w:r>
      <w:r w:rsidRPr="00097402">
        <w:rPr>
          <w:rFonts w:cstheme="minorHAnsi"/>
        </w:rPr>
        <w:t xml:space="preserve"> v kalendářním roce.</w:t>
      </w:r>
    </w:p>
    <w:p w14:paraId="11456E81" w14:textId="77777777" w:rsidR="00B74F81" w:rsidRDefault="00B74F81" w:rsidP="00D272C1">
      <w:pPr>
        <w:spacing w:after="0" w:line="252" w:lineRule="auto"/>
        <w:jc w:val="both"/>
        <w:rPr>
          <w:rFonts w:cstheme="minorHAnsi"/>
        </w:rPr>
      </w:pPr>
    </w:p>
    <w:p w14:paraId="560A60FD" w14:textId="332E4623" w:rsidR="001F4D71" w:rsidRPr="00097402" w:rsidRDefault="001F4D71" w:rsidP="00D272C1">
      <w:pPr>
        <w:spacing w:after="0" w:line="252" w:lineRule="auto"/>
        <w:jc w:val="both"/>
        <w:rPr>
          <w:rFonts w:cstheme="minorHAnsi"/>
        </w:rPr>
      </w:pPr>
      <w:r w:rsidRPr="00097402">
        <w:rPr>
          <w:rFonts w:cstheme="minorHAnsi"/>
        </w:rPr>
        <w:t>Státnímu zaměstnanci vznikne buď právo:</w:t>
      </w:r>
    </w:p>
    <w:p w14:paraId="6737A120" w14:textId="1C5363FA"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na celou dovolenou</w:t>
      </w:r>
      <w:r w:rsidRPr="00097402">
        <w:rPr>
          <w:rFonts w:cstheme="minorHAnsi"/>
        </w:rPr>
        <w:t xml:space="preserve"> za kalendářní rok (pokud služební poměr trvá celý kalendářní rok)</w:t>
      </w:r>
      <w:r w:rsidR="005D1AF2">
        <w:rPr>
          <w:rFonts w:cstheme="minorHAnsi"/>
        </w:rPr>
        <w:t>,</w:t>
      </w:r>
      <w:r w:rsidRPr="00097402">
        <w:rPr>
          <w:rFonts w:cstheme="minorHAnsi"/>
        </w:rPr>
        <w:t xml:space="preserve"> nebo</w:t>
      </w:r>
    </w:p>
    <w:p w14:paraId="5C2D32F2"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na její poměrnou část</w:t>
      </w:r>
      <w:r w:rsidRPr="00097402">
        <w:rPr>
          <w:rFonts w:cstheme="minorHAnsi"/>
        </w:rPr>
        <w:t xml:space="preserve"> vypočtenou podle počtu týdnů, které státní zaměstnanec v kalendářním roce odsloužil (včetně doby, po kterou nekonal službu, ale která se pro účely dovolené za výkon služby považuje – např. dovolená, čerpání náhradního volna za službu přesčas, placené svátky, překážky v práci).</w:t>
      </w:r>
    </w:p>
    <w:p w14:paraId="1D694177" w14:textId="77777777" w:rsidR="00B74F81" w:rsidRDefault="00B74F81" w:rsidP="00D272C1">
      <w:pPr>
        <w:spacing w:after="0" w:line="252" w:lineRule="auto"/>
        <w:jc w:val="both"/>
        <w:rPr>
          <w:rFonts w:cstheme="minorHAnsi"/>
        </w:rPr>
      </w:pPr>
    </w:p>
    <w:p w14:paraId="4D086473" w14:textId="55A2DF8E" w:rsidR="001F4D71" w:rsidRDefault="001F4D71" w:rsidP="00D272C1">
      <w:pPr>
        <w:spacing w:after="0" w:line="252" w:lineRule="auto"/>
        <w:jc w:val="both"/>
        <w:rPr>
          <w:rFonts w:cstheme="minorHAnsi"/>
        </w:rPr>
      </w:pPr>
      <w:r w:rsidRPr="00097402">
        <w:rPr>
          <w:rFonts w:cstheme="minorHAnsi"/>
        </w:rPr>
        <w:t>Výpočet dovolené, na kterou vznikl státnímu zaměstnanci v daném kalendářním roce nárok, se</w:t>
      </w:r>
      <w:r w:rsidR="00156DCA">
        <w:rPr>
          <w:rFonts w:cstheme="minorHAnsi"/>
        </w:rPr>
        <w:t> </w:t>
      </w:r>
      <w:r w:rsidRPr="00097402">
        <w:rPr>
          <w:rFonts w:cstheme="minorHAnsi"/>
        </w:rPr>
        <w:t xml:space="preserve">provádí v hodinách, které se </w:t>
      </w:r>
      <w:r w:rsidR="005D1AF2" w:rsidRPr="005D1AF2">
        <w:rPr>
          <w:rFonts w:cstheme="minorHAnsi"/>
          <w:bCs/>
        </w:rPr>
        <w:t xml:space="preserve">v závislosti na délce stanovené týdenní služební doby </w:t>
      </w:r>
      <w:r w:rsidRPr="005D1AF2">
        <w:rPr>
          <w:rFonts w:cstheme="minorHAnsi"/>
          <w:bCs/>
        </w:rPr>
        <w:t>přepočítávají na</w:t>
      </w:r>
      <w:r w:rsidR="00156DCA">
        <w:rPr>
          <w:rFonts w:cstheme="minorHAnsi"/>
          <w:bCs/>
        </w:rPr>
        <w:t> </w:t>
      </w:r>
      <w:r w:rsidRPr="00097402">
        <w:rPr>
          <w:rFonts w:cstheme="minorHAnsi"/>
        </w:rPr>
        <w:t>dny.</w:t>
      </w:r>
    </w:p>
    <w:p w14:paraId="2FFDEC51" w14:textId="77777777" w:rsidR="00DB3CE0" w:rsidRPr="00097402" w:rsidRDefault="00DB3CE0" w:rsidP="00D272C1">
      <w:pPr>
        <w:spacing w:after="0" w:line="252" w:lineRule="auto"/>
        <w:jc w:val="both"/>
        <w:rPr>
          <w:rFonts w:cstheme="minorHAnsi"/>
        </w:rPr>
      </w:pPr>
    </w:p>
    <w:p w14:paraId="56027741" w14:textId="5E627C11" w:rsidR="001F4D71" w:rsidRPr="00DB3CE0" w:rsidRDefault="001F4D71" w:rsidP="00D272C1">
      <w:pPr>
        <w:pStyle w:val="Nadpis4"/>
        <w:spacing w:before="0" w:line="252" w:lineRule="auto"/>
        <w:jc w:val="both"/>
      </w:pPr>
      <w:r w:rsidRPr="00DB3CE0">
        <w:t>Čerpání dovolené</w:t>
      </w:r>
    </w:p>
    <w:p w14:paraId="284FA0A7" w14:textId="6F0C79ED" w:rsidR="005D1AF2" w:rsidRDefault="005D1AF2" w:rsidP="005D1AF2">
      <w:pPr>
        <w:spacing w:after="0" w:line="252" w:lineRule="auto"/>
        <w:jc w:val="both"/>
        <w:rPr>
          <w:rFonts w:cstheme="minorHAnsi"/>
        </w:rPr>
      </w:pPr>
      <w:r>
        <w:rPr>
          <w:rFonts w:cstheme="minorHAnsi"/>
        </w:rPr>
        <w:t>D</w:t>
      </w:r>
      <w:r w:rsidR="001F4D71" w:rsidRPr="005D1AF2">
        <w:rPr>
          <w:rFonts w:cstheme="minorHAnsi"/>
        </w:rPr>
        <w:t>ovolenou nařizuje písemně služební orgán</w:t>
      </w:r>
      <w:r>
        <w:rPr>
          <w:rFonts w:cstheme="minorHAnsi"/>
        </w:rPr>
        <w:t xml:space="preserve">. </w:t>
      </w:r>
      <w:r w:rsidRPr="00FA4BB9">
        <w:rPr>
          <w:rFonts w:cstheme="minorHAnsi"/>
        </w:rPr>
        <w:t xml:space="preserve">Konkrétní určení doby čerpání dovolené je služební orgán povinen písemně oznámit státnímu zaměstnanci alespoň 14 dnů předem, pokud se nedohodne se státním zaměstnancem na kratší době. </w:t>
      </w:r>
    </w:p>
    <w:p w14:paraId="2A4240CC" w14:textId="77777777" w:rsidR="005D1AF2" w:rsidRDefault="005D1AF2" w:rsidP="005D1AF2">
      <w:pPr>
        <w:spacing w:after="0" w:line="252" w:lineRule="auto"/>
        <w:jc w:val="both"/>
        <w:rPr>
          <w:rFonts w:cstheme="minorHAnsi"/>
        </w:rPr>
      </w:pPr>
    </w:p>
    <w:p w14:paraId="7ABE0631" w14:textId="37C20B8F" w:rsidR="005D1AF2" w:rsidRDefault="005D1AF2" w:rsidP="005D1AF2">
      <w:pPr>
        <w:spacing w:after="0" w:line="252" w:lineRule="auto"/>
        <w:jc w:val="both"/>
        <w:rPr>
          <w:rFonts w:cstheme="minorHAnsi"/>
        </w:rPr>
      </w:pPr>
      <w:r>
        <w:rPr>
          <w:rFonts w:cstheme="minorHAnsi"/>
        </w:rPr>
        <w:t xml:space="preserve">Dovolenou </w:t>
      </w:r>
      <w:r w:rsidR="001F4D71" w:rsidRPr="00097402">
        <w:rPr>
          <w:rFonts w:cstheme="minorHAnsi"/>
        </w:rPr>
        <w:t>lze čerpat v týdnech, ve dnech, nebo se souhlasem státního zaměstnance v</w:t>
      </w:r>
      <w:r>
        <w:rPr>
          <w:rFonts w:cstheme="minorHAnsi"/>
        </w:rPr>
        <w:t> </w:t>
      </w:r>
      <w:r w:rsidR="001F4D71" w:rsidRPr="00097402">
        <w:rPr>
          <w:rFonts w:cstheme="minorHAnsi"/>
        </w:rPr>
        <w:t>půldnech</w:t>
      </w:r>
      <w:r>
        <w:rPr>
          <w:rFonts w:cstheme="minorHAnsi"/>
        </w:rPr>
        <w:t xml:space="preserve">. </w:t>
      </w:r>
    </w:p>
    <w:p w14:paraId="18CE7560" w14:textId="77777777" w:rsidR="005D1AF2" w:rsidRDefault="005D1AF2" w:rsidP="005D1AF2">
      <w:pPr>
        <w:spacing w:after="0" w:line="252" w:lineRule="auto"/>
        <w:jc w:val="both"/>
        <w:rPr>
          <w:rFonts w:cstheme="minorHAnsi"/>
        </w:rPr>
      </w:pPr>
    </w:p>
    <w:p w14:paraId="3437C097" w14:textId="67007D29" w:rsidR="001F4D71" w:rsidRPr="00097402" w:rsidRDefault="005D1AF2" w:rsidP="005D1AF2">
      <w:pPr>
        <w:spacing w:after="0" w:line="252" w:lineRule="auto"/>
        <w:jc w:val="both"/>
        <w:rPr>
          <w:rFonts w:cstheme="minorHAnsi"/>
        </w:rPr>
      </w:pPr>
      <w:r>
        <w:rPr>
          <w:rFonts w:cstheme="minorHAnsi"/>
        </w:rPr>
        <w:t>S</w:t>
      </w:r>
      <w:r w:rsidR="001F4D71" w:rsidRPr="00097402">
        <w:rPr>
          <w:rFonts w:cstheme="minorHAnsi"/>
        </w:rPr>
        <w:t>tátní zaměstnanec může požádat o převod dovolené do dalšího kalendářního roku (max. 1 týden)</w:t>
      </w:r>
      <w:r>
        <w:rPr>
          <w:rFonts w:cstheme="minorHAnsi"/>
        </w:rPr>
        <w:t xml:space="preserve">. </w:t>
      </w:r>
    </w:p>
    <w:p w14:paraId="59E437FF" w14:textId="77777777" w:rsidR="001F4D71" w:rsidRPr="00097402" w:rsidRDefault="001F4D71" w:rsidP="005D1AF2">
      <w:pPr>
        <w:pStyle w:val="Odstavecseseznamem"/>
        <w:spacing w:after="0" w:line="252" w:lineRule="auto"/>
        <w:contextualSpacing w:val="0"/>
        <w:jc w:val="both"/>
        <w:rPr>
          <w:rFonts w:cstheme="minorHAnsi"/>
        </w:rPr>
      </w:pPr>
    </w:p>
    <w:p w14:paraId="234514FE" w14:textId="634C4283" w:rsidR="001F4D71" w:rsidRDefault="001F4D71" w:rsidP="005D1AF2">
      <w:pPr>
        <w:spacing w:after="0" w:line="252" w:lineRule="auto"/>
        <w:jc w:val="both"/>
        <w:rPr>
          <w:rFonts w:cstheme="minorHAnsi"/>
        </w:rPr>
      </w:pPr>
      <w:r w:rsidRPr="00097402">
        <w:rPr>
          <w:rFonts w:cstheme="minorHAnsi"/>
        </w:rPr>
        <w:t xml:space="preserve">Za neomluveně zameškanou směnu může </w:t>
      </w:r>
      <w:r w:rsidR="00B74F81" w:rsidRPr="00097402">
        <w:rPr>
          <w:rFonts w:cstheme="minorHAnsi"/>
        </w:rPr>
        <w:t xml:space="preserve">služební orgán </w:t>
      </w:r>
      <w:r w:rsidRPr="00097402">
        <w:rPr>
          <w:rFonts w:cstheme="minorHAnsi"/>
        </w:rPr>
        <w:t>státnímu zaměstnanci zkrátit dovolenou (o</w:t>
      </w:r>
      <w:r w:rsidR="00156DCA">
        <w:rPr>
          <w:rFonts w:cstheme="minorHAnsi"/>
        </w:rPr>
        <w:t> </w:t>
      </w:r>
      <w:r w:rsidRPr="00097402">
        <w:rPr>
          <w:rFonts w:cstheme="minorHAnsi"/>
        </w:rPr>
        <w:t>počet neomluveně zameškaných hodin).</w:t>
      </w:r>
    </w:p>
    <w:p w14:paraId="1F8234BE" w14:textId="77777777" w:rsidR="00B74F81" w:rsidRPr="00097402" w:rsidRDefault="00B74F81" w:rsidP="005D1AF2">
      <w:pPr>
        <w:spacing w:after="0" w:line="252" w:lineRule="auto"/>
        <w:jc w:val="both"/>
        <w:rPr>
          <w:rFonts w:cstheme="minorHAnsi"/>
        </w:rPr>
      </w:pPr>
    </w:p>
    <w:p w14:paraId="2C432892" w14:textId="77777777" w:rsidR="001F4D71" w:rsidRPr="00097402" w:rsidRDefault="001F4D71" w:rsidP="005D1AF2">
      <w:pPr>
        <w:spacing w:after="0" w:line="252" w:lineRule="auto"/>
        <w:jc w:val="both"/>
        <w:rPr>
          <w:rFonts w:cstheme="minorHAnsi"/>
        </w:rPr>
      </w:pPr>
      <w:r w:rsidRPr="00097402">
        <w:rPr>
          <w:rFonts w:cstheme="minorHAnsi"/>
        </w:rPr>
        <w:t xml:space="preserve">Za dobu dovolené náleží státnímu zaměstnanci </w:t>
      </w:r>
      <w:r w:rsidRPr="004E2820">
        <w:rPr>
          <w:rFonts w:cstheme="minorHAnsi"/>
          <w:b/>
          <w:bCs/>
        </w:rPr>
        <w:t>náhrada platu ve výši průměrného výdělku</w:t>
      </w:r>
      <w:r w:rsidRPr="00097402">
        <w:rPr>
          <w:rFonts w:cstheme="minorHAnsi"/>
        </w:rPr>
        <w:t>.</w:t>
      </w:r>
    </w:p>
    <w:p w14:paraId="75DBF1CA" w14:textId="77777777" w:rsidR="00DB3CE0" w:rsidRDefault="00DB3CE0" w:rsidP="00D272C1">
      <w:pPr>
        <w:spacing w:after="0" w:line="252" w:lineRule="auto"/>
        <w:jc w:val="both"/>
        <w:rPr>
          <w:rFonts w:cstheme="minorHAnsi"/>
          <w:b/>
        </w:rPr>
      </w:pPr>
    </w:p>
    <w:p w14:paraId="4472FD36" w14:textId="1F392FDB" w:rsidR="00DB3CE0" w:rsidRPr="00DB3CE0" w:rsidRDefault="001F4D71" w:rsidP="00D272C1">
      <w:pPr>
        <w:pStyle w:val="Nadpis4"/>
        <w:spacing w:before="0" w:line="252" w:lineRule="auto"/>
        <w:jc w:val="both"/>
      </w:pPr>
      <w:r w:rsidRPr="00DB3CE0">
        <w:t xml:space="preserve">Dodatková dovolená </w:t>
      </w:r>
    </w:p>
    <w:p w14:paraId="277829C7" w14:textId="3EF3F368" w:rsidR="001F4D71" w:rsidRPr="00097402" w:rsidRDefault="00B74F81" w:rsidP="00D272C1">
      <w:pPr>
        <w:spacing w:after="0" w:line="252" w:lineRule="auto"/>
        <w:jc w:val="both"/>
        <w:rPr>
          <w:rFonts w:cstheme="minorHAnsi"/>
          <w:bCs/>
        </w:rPr>
      </w:pPr>
      <w:r>
        <w:rPr>
          <w:rFonts w:cstheme="minorHAnsi"/>
          <w:bCs/>
        </w:rPr>
        <w:t>P</w:t>
      </w:r>
      <w:r w:rsidR="001F4D71" w:rsidRPr="00097402">
        <w:rPr>
          <w:rFonts w:cstheme="minorHAnsi"/>
          <w:bCs/>
        </w:rPr>
        <w:t>řísluší státnímu zaměstnanci, který vykonává:</w:t>
      </w:r>
    </w:p>
    <w:p w14:paraId="47E78EBC" w14:textId="77777777"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službu pod zemí při těžbě nerostů nebo při ražení tunelů a štol, nebo </w:t>
      </w:r>
    </w:p>
    <w:p w14:paraId="195B9B2A"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iCs/>
        </w:rPr>
      </w:pPr>
      <w:r w:rsidRPr="00432E45">
        <w:rPr>
          <w:rFonts w:cstheme="minorHAnsi"/>
        </w:rPr>
        <w:t>zvlášť</w:t>
      </w:r>
      <w:r w:rsidRPr="00097402">
        <w:rPr>
          <w:rFonts w:cstheme="minorHAnsi"/>
          <w:bCs/>
          <w:iCs/>
        </w:rPr>
        <w:t xml:space="preserve"> obtížnou službu</w:t>
      </w:r>
      <w:r w:rsidRPr="00097402">
        <w:rPr>
          <w:rFonts w:cstheme="minorHAnsi"/>
          <w:iCs/>
        </w:rPr>
        <w:t xml:space="preserve">. </w:t>
      </w:r>
    </w:p>
    <w:p w14:paraId="0003B909" w14:textId="77777777" w:rsidR="00B74F81" w:rsidRDefault="00B74F81" w:rsidP="00D272C1">
      <w:pPr>
        <w:spacing w:after="0" w:line="252" w:lineRule="auto"/>
        <w:jc w:val="both"/>
        <w:rPr>
          <w:rFonts w:cstheme="minorHAnsi"/>
          <w:iCs/>
        </w:rPr>
      </w:pPr>
    </w:p>
    <w:p w14:paraId="4E22B2D8" w14:textId="77777777" w:rsidR="00B74F81" w:rsidRDefault="001F4D71" w:rsidP="00D272C1">
      <w:pPr>
        <w:spacing w:after="0" w:line="252" w:lineRule="auto"/>
        <w:jc w:val="both"/>
        <w:rPr>
          <w:rFonts w:cstheme="minorHAnsi"/>
          <w:iCs/>
        </w:rPr>
      </w:pPr>
      <w:r w:rsidRPr="00097402">
        <w:rPr>
          <w:rFonts w:cstheme="minorHAnsi"/>
          <w:iCs/>
        </w:rPr>
        <w:t xml:space="preserve">Za dobu čerpání dodatkové dovolené přísluší náhrada platu ve výši průměrného výdělku. </w:t>
      </w:r>
    </w:p>
    <w:p w14:paraId="77597D01" w14:textId="77777777" w:rsidR="00B74F81" w:rsidRDefault="00B74F81" w:rsidP="00D272C1">
      <w:pPr>
        <w:spacing w:after="0" w:line="252" w:lineRule="auto"/>
        <w:jc w:val="both"/>
        <w:rPr>
          <w:rFonts w:cstheme="minorHAnsi"/>
          <w:iCs/>
        </w:rPr>
      </w:pPr>
    </w:p>
    <w:p w14:paraId="6A5C5E11" w14:textId="2433EEB6" w:rsidR="001F4D71" w:rsidRPr="00097402" w:rsidRDefault="001F4D71" w:rsidP="00D272C1">
      <w:pPr>
        <w:spacing w:after="0" w:line="252" w:lineRule="auto"/>
        <w:jc w:val="both"/>
        <w:rPr>
          <w:rFonts w:cstheme="minorHAnsi"/>
          <w:iCs/>
        </w:rPr>
      </w:pPr>
      <w:r w:rsidRPr="00097402">
        <w:rPr>
          <w:rFonts w:cstheme="minorHAnsi"/>
          <w:iCs/>
        </w:rPr>
        <w:t>Dodatková dovolená musí být vyčerpána přednostně.</w:t>
      </w:r>
    </w:p>
    <w:p w14:paraId="74919AC6" w14:textId="77777777" w:rsidR="001F4D71" w:rsidRPr="00097402" w:rsidRDefault="001F4D71" w:rsidP="00D272C1">
      <w:pPr>
        <w:pStyle w:val="Odstavecseseznamem"/>
        <w:spacing w:after="0" w:line="252" w:lineRule="auto"/>
        <w:ind w:left="0"/>
        <w:contextualSpacing w:val="0"/>
        <w:jc w:val="both"/>
        <w:rPr>
          <w:rFonts w:cstheme="minorHAnsi"/>
          <w:u w:val="single"/>
        </w:rPr>
      </w:pPr>
    </w:p>
    <w:p w14:paraId="10EB8DA7" w14:textId="4CAE5E07" w:rsidR="001F4D71" w:rsidRPr="00097402" w:rsidRDefault="001F4D71" w:rsidP="00D272C1">
      <w:pPr>
        <w:pStyle w:val="Nadpis3"/>
        <w:spacing w:before="0" w:line="252" w:lineRule="auto"/>
        <w:rPr>
          <w:rFonts w:cstheme="minorHAnsi"/>
          <w:b/>
        </w:rPr>
      </w:pPr>
      <w:bookmarkStart w:id="13" w:name="_Toc185715105"/>
      <w:r w:rsidRPr="00CF72B4">
        <w:t xml:space="preserve">Nepřetržitý </w:t>
      </w:r>
      <w:r w:rsidR="00E462AF">
        <w:t xml:space="preserve">denní </w:t>
      </w:r>
      <w:r w:rsidRPr="00CF72B4">
        <w:t>odpočinek</w:t>
      </w:r>
      <w:bookmarkEnd w:id="13"/>
    </w:p>
    <w:p w14:paraId="37A5EC8D" w14:textId="3A05F844"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musí činit </w:t>
      </w:r>
      <w:r w:rsidRPr="00097402">
        <w:rPr>
          <w:rFonts w:cstheme="minorHAnsi"/>
        </w:rPr>
        <w:t xml:space="preserve">nejméně 11 hodin </w:t>
      </w:r>
    </w:p>
    <w:p w14:paraId="73D2A461" w14:textId="579F4954" w:rsidR="001F4D71" w:rsidRPr="006A66E7" w:rsidRDefault="006A66E7" w:rsidP="00432E45">
      <w:pPr>
        <w:pStyle w:val="Odstavecseseznamem"/>
        <w:numPr>
          <w:ilvl w:val="0"/>
          <w:numId w:val="21"/>
        </w:numPr>
        <w:spacing w:after="0" w:line="252" w:lineRule="auto"/>
        <w:ind w:left="720" w:hanging="294"/>
        <w:contextualSpacing w:val="0"/>
        <w:jc w:val="both"/>
        <w:rPr>
          <w:rFonts w:cstheme="minorHAnsi"/>
          <w:iCs/>
        </w:rPr>
      </w:pPr>
      <w:r w:rsidRPr="00097402">
        <w:rPr>
          <w:rFonts w:cstheme="minorHAnsi"/>
        </w:rPr>
        <w:t xml:space="preserve">výjimečně jej lze zkrátit až na </w:t>
      </w:r>
      <w:r w:rsidR="001F4D71" w:rsidRPr="00097402">
        <w:rPr>
          <w:rFonts w:cstheme="minorHAnsi"/>
          <w:iCs/>
        </w:rPr>
        <w:t xml:space="preserve">8 hodin </w:t>
      </w:r>
    </w:p>
    <w:p w14:paraId="72F9198B" w14:textId="3843C526" w:rsidR="001F4D71" w:rsidRPr="00097402" w:rsidRDefault="001F4D71" w:rsidP="00D272C1">
      <w:pPr>
        <w:pStyle w:val="Odstavecseseznamem"/>
        <w:spacing w:after="0" w:line="252" w:lineRule="auto"/>
        <w:ind w:left="0"/>
        <w:contextualSpacing w:val="0"/>
        <w:jc w:val="both"/>
        <w:rPr>
          <w:rFonts w:cstheme="minorHAnsi"/>
        </w:rPr>
      </w:pPr>
    </w:p>
    <w:p w14:paraId="5955D085" w14:textId="77777777" w:rsidR="001F4D71" w:rsidRPr="00CF72B4" w:rsidRDefault="001F4D71" w:rsidP="00D272C1">
      <w:pPr>
        <w:pStyle w:val="Nadpis3"/>
        <w:spacing w:before="0" w:line="252" w:lineRule="auto"/>
      </w:pPr>
      <w:bookmarkStart w:id="14" w:name="_Toc185715106"/>
      <w:r w:rsidRPr="00CF72B4">
        <w:lastRenderedPageBreak/>
        <w:t>Nepřetržitý odpočinek v týdnu</w:t>
      </w:r>
      <w:bookmarkEnd w:id="14"/>
    </w:p>
    <w:p w14:paraId="4C2D753A" w14:textId="759E49CE"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 xml:space="preserve">v každém jednotlivém týdnu musí </w:t>
      </w:r>
      <w:r w:rsidR="00B8375D">
        <w:rPr>
          <w:rFonts w:cstheme="minorHAnsi"/>
        </w:rPr>
        <w:t xml:space="preserve">činit nejméně </w:t>
      </w:r>
      <w:r w:rsidRPr="00097402">
        <w:rPr>
          <w:rFonts w:cstheme="minorHAnsi"/>
        </w:rPr>
        <w:t>35 hodin</w:t>
      </w:r>
    </w:p>
    <w:p w14:paraId="06F71607"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pokud tomu nebrání podmínky výkonu služby, měl by být stanoven všem státním zaměstnancům na stejný den tak, aby do něho spadala neděle</w:t>
      </w:r>
    </w:p>
    <w:p w14:paraId="5014C9DB"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výjimečně jej lze zkrátit až na 24 hodin</w:t>
      </w:r>
    </w:p>
    <w:p w14:paraId="4890C30E" w14:textId="77777777" w:rsidR="001F4D71" w:rsidRPr="00097402" w:rsidRDefault="001F4D71" w:rsidP="00D272C1">
      <w:pPr>
        <w:pStyle w:val="Odstavecseseznamem"/>
        <w:spacing w:after="0" w:line="252" w:lineRule="auto"/>
        <w:contextualSpacing w:val="0"/>
        <w:jc w:val="both"/>
        <w:rPr>
          <w:rFonts w:cstheme="minorHAnsi"/>
        </w:rPr>
      </w:pPr>
    </w:p>
    <w:p w14:paraId="7497CA86" w14:textId="77777777" w:rsidR="001F4D71" w:rsidRPr="00097402" w:rsidRDefault="001F4D71" w:rsidP="00D272C1">
      <w:pPr>
        <w:pStyle w:val="Nadpis3"/>
        <w:spacing w:before="0" w:line="252" w:lineRule="auto"/>
        <w:rPr>
          <w:rFonts w:cstheme="minorHAnsi"/>
          <w:b/>
        </w:rPr>
      </w:pPr>
      <w:bookmarkStart w:id="15" w:name="_Toc185715107"/>
      <w:r w:rsidRPr="00CF72B4">
        <w:t>Dny pracovního klidu</w:t>
      </w:r>
      <w:bookmarkEnd w:id="15"/>
    </w:p>
    <w:p w14:paraId="7E4159BB" w14:textId="4AB35BAA"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dny, na které připadá nepřetržitý odpočinek v</w:t>
      </w:r>
      <w:r w:rsidR="000E6697" w:rsidRPr="00432E45">
        <w:rPr>
          <w:rFonts w:cstheme="minorHAnsi"/>
        </w:rPr>
        <w:t> </w:t>
      </w:r>
      <w:r w:rsidRPr="00432E45">
        <w:rPr>
          <w:rFonts w:cstheme="minorHAnsi"/>
        </w:rPr>
        <w:t>týdnu</w:t>
      </w:r>
      <w:r w:rsidR="000E6697" w:rsidRPr="00432E45">
        <w:rPr>
          <w:rFonts w:cstheme="minorHAnsi"/>
        </w:rPr>
        <w:t>,</w:t>
      </w:r>
      <w:r w:rsidRPr="00432E45">
        <w:rPr>
          <w:rFonts w:cstheme="minorHAnsi"/>
        </w:rPr>
        <w:t xml:space="preserve"> a svátky</w:t>
      </w:r>
    </w:p>
    <w:p w14:paraId="6A5312F6" w14:textId="25610DA3" w:rsidR="001F4D71" w:rsidRPr="000E6697" w:rsidRDefault="001F4D71" w:rsidP="00432E45">
      <w:pPr>
        <w:pStyle w:val="Odstavecseseznamem"/>
        <w:numPr>
          <w:ilvl w:val="0"/>
          <w:numId w:val="21"/>
        </w:numPr>
        <w:spacing w:after="0" w:line="252" w:lineRule="auto"/>
        <w:ind w:left="720" w:hanging="294"/>
        <w:contextualSpacing w:val="0"/>
        <w:jc w:val="both"/>
        <w:rPr>
          <w:rFonts w:cstheme="minorHAnsi"/>
          <w:bCs/>
        </w:rPr>
      </w:pPr>
      <w:r w:rsidRPr="00432E45">
        <w:rPr>
          <w:rFonts w:cstheme="minorHAnsi"/>
        </w:rPr>
        <w:t>výkon</w:t>
      </w:r>
      <w:r w:rsidRPr="00097402">
        <w:rPr>
          <w:rFonts w:cstheme="minorHAnsi"/>
          <w:bCs/>
        </w:rPr>
        <w:t xml:space="preserve"> služby v těchto dnech může služební orgán státnímu zaměstnanci nařídit jen výjimečně</w:t>
      </w:r>
    </w:p>
    <w:p w14:paraId="100B5092" w14:textId="77777777" w:rsidR="001F4D71" w:rsidRPr="00097402" w:rsidRDefault="001F4D71" w:rsidP="00D272C1">
      <w:pPr>
        <w:pStyle w:val="Odstavecseseznamem"/>
        <w:spacing w:after="0" w:line="252" w:lineRule="auto"/>
        <w:ind w:left="1440"/>
        <w:contextualSpacing w:val="0"/>
        <w:jc w:val="both"/>
        <w:rPr>
          <w:rFonts w:cstheme="minorHAnsi"/>
          <w:bCs/>
        </w:rPr>
      </w:pPr>
    </w:p>
    <w:p w14:paraId="1D1EA56B" w14:textId="77777777" w:rsidR="001F4D71" w:rsidRPr="00CF72B4" w:rsidRDefault="001F4D71" w:rsidP="00D272C1">
      <w:pPr>
        <w:pStyle w:val="Nadpis3"/>
        <w:spacing w:before="0" w:line="252" w:lineRule="auto"/>
      </w:pPr>
      <w:bookmarkStart w:id="16" w:name="_Toc185715108"/>
      <w:r w:rsidRPr="00CF72B4">
        <w:t>Přestávky ve službě</w:t>
      </w:r>
      <w:bookmarkEnd w:id="16"/>
    </w:p>
    <w:p w14:paraId="3BBCAC13" w14:textId="55C39CC5" w:rsidR="001F4D71" w:rsidRDefault="001F4D71" w:rsidP="00D272C1">
      <w:pPr>
        <w:spacing w:after="0" w:line="252" w:lineRule="auto"/>
        <w:jc w:val="both"/>
        <w:rPr>
          <w:rFonts w:cstheme="minorHAnsi"/>
          <w:bCs/>
        </w:rPr>
      </w:pPr>
      <w:r w:rsidRPr="00097402">
        <w:rPr>
          <w:rFonts w:cstheme="minorHAnsi"/>
          <w:bCs/>
        </w:rPr>
        <w:t>Jedná se o dobu, během níž státní zaměstnanec obvykle přeruší výkon služby během směny.</w:t>
      </w:r>
    </w:p>
    <w:p w14:paraId="4C620D34" w14:textId="77777777" w:rsidR="00DB3CE0" w:rsidRPr="00097402" w:rsidRDefault="00DB3CE0" w:rsidP="00D272C1">
      <w:pPr>
        <w:spacing w:after="0" w:line="252" w:lineRule="auto"/>
        <w:jc w:val="both"/>
        <w:rPr>
          <w:rFonts w:cstheme="minorHAnsi"/>
          <w:bCs/>
        </w:rPr>
      </w:pPr>
    </w:p>
    <w:p w14:paraId="50222334" w14:textId="57BC6DFC" w:rsidR="001F4D71" w:rsidRPr="00DB3CE0" w:rsidRDefault="001F4D71" w:rsidP="00D272C1">
      <w:pPr>
        <w:pStyle w:val="Nadpis4"/>
        <w:spacing w:before="0" w:line="252" w:lineRule="auto"/>
        <w:jc w:val="both"/>
      </w:pPr>
      <w:r w:rsidRPr="00DB3CE0">
        <w:t>Přestávka na jídlo a oddech</w:t>
      </w:r>
    </w:p>
    <w:p w14:paraId="48AD549C" w14:textId="49CB8E60"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nárok nejdéle po 6 hodinách nepřetržitého výkonu služby na přestávku v trvání nejméně 30</w:t>
      </w:r>
      <w:r w:rsidR="00156DCA" w:rsidRPr="00432E45">
        <w:rPr>
          <w:rFonts w:cstheme="minorHAnsi"/>
        </w:rPr>
        <w:t> </w:t>
      </w:r>
      <w:r w:rsidRPr="00432E45">
        <w:rPr>
          <w:rFonts w:cstheme="minorHAnsi"/>
        </w:rPr>
        <w:t>minut</w:t>
      </w:r>
    </w:p>
    <w:p w14:paraId="3C93D2E4" w14:textId="77777777"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lze rozdělit do více časových úseků – alespoň jeden z úseků musí trvat minimálně 15 minut</w:t>
      </w:r>
    </w:p>
    <w:p w14:paraId="0E0E5617" w14:textId="77777777"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neposkytuje se na začátku a na konci služební doby</w:t>
      </w:r>
    </w:p>
    <w:p w14:paraId="57095AFD" w14:textId="77777777"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nezapočítává se do odsloužené služební doby</w:t>
      </w:r>
    </w:p>
    <w:p w14:paraId="1CF48350"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bCs/>
        </w:rPr>
      </w:pPr>
      <w:r w:rsidRPr="00432E45">
        <w:rPr>
          <w:rFonts w:cstheme="minorHAnsi"/>
        </w:rPr>
        <w:t>státní</w:t>
      </w:r>
      <w:r w:rsidRPr="00097402">
        <w:rPr>
          <w:rFonts w:cstheme="minorHAnsi"/>
          <w:bCs/>
        </w:rPr>
        <w:t xml:space="preserve"> zaměstnanec může během přestávky opustit pracoviště</w:t>
      </w:r>
    </w:p>
    <w:p w14:paraId="126D36E9" w14:textId="77777777" w:rsidR="00DB3CE0" w:rsidRDefault="00DB3CE0" w:rsidP="00D272C1">
      <w:pPr>
        <w:spacing w:after="0" w:line="252" w:lineRule="auto"/>
        <w:jc w:val="both"/>
        <w:rPr>
          <w:rFonts w:cstheme="minorHAnsi"/>
          <w:b/>
        </w:rPr>
      </w:pPr>
    </w:p>
    <w:p w14:paraId="6B5E6103" w14:textId="68A16359" w:rsidR="001F4D71" w:rsidRPr="00097402" w:rsidRDefault="001F4D71" w:rsidP="00D272C1">
      <w:pPr>
        <w:pStyle w:val="Nadpis4"/>
        <w:spacing w:before="0" w:line="252" w:lineRule="auto"/>
        <w:jc w:val="both"/>
        <w:rPr>
          <w:rFonts w:asciiTheme="minorHAnsi" w:hAnsiTheme="minorHAnsi" w:cstheme="minorHAnsi"/>
          <w:b/>
        </w:rPr>
      </w:pPr>
      <w:r w:rsidRPr="00DB3CE0">
        <w:t xml:space="preserve">Přiměřená doba na jídlo a oddech </w:t>
      </w:r>
    </w:p>
    <w:p w14:paraId="1EBC9ED6"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pokud státní zaměstnanec vykonává takovou službu, kterou nelze přerušit (nelze umožnit přestávku), musí mu být bez přerušení činností poskytnuta přiměřená doba na oddech a jídlo</w:t>
      </w:r>
    </w:p>
    <w:p w14:paraId="45263D33"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výměra (doba trvání) není konkrétně vymezena</w:t>
      </w:r>
    </w:p>
    <w:p w14:paraId="6706B5FA"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započítává se do odsloužené služební doby</w:t>
      </w:r>
    </w:p>
    <w:p w14:paraId="6F0AA775" w14:textId="77777777" w:rsidR="00DB3CE0" w:rsidRDefault="00DB3CE0" w:rsidP="00D272C1">
      <w:pPr>
        <w:spacing w:after="0" w:line="252" w:lineRule="auto"/>
        <w:jc w:val="both"/>
        <w:rPr>
          <w:rFonts w:cstheme="minorHAnsi"/>
          <w:b/>
        </w:rPr>
      </w:pPr>
    </w:p>
    <w:p w14:paraId="0780199B" w14:textId="02E03980" w:rsidR="001F4D71" w:rsidRPr="00097402" w:rsidRDefault="001F4D71" w:rsidP="00D272C1">
      <w:pPr>
        <w:pStyle w:val="Nadpis4"/>
        <w:spacing w:before="0" w:line="252" w:lineRule="auto"/>
        <w:jc w:val="both"/>
        <w:rPr>
          <w:rFonts w:asciiTheme="minorHAnsi" w:hAnsiTheme="minorHAnsi" w:cstheme="minorHAnsi"/>
          <w:b/>
        </w:rPr>
      </w:pPr>
      <w:r w:rsidRPr="00DB3CE0">
        <w:t xml:space="preserve">Bezpečnostní přestávka </w:t>
      </w:r>
    </w:p>
    <w:p w14:paraId="5863045B" w14:textId="77777777"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upravena zvláštními zákony</w:t>
      </w:r>
    </w:p>
    <w:p w14:paraId="69AB07F9" w14:textId="1D3B60D2" w:rsidR="001F4D71" w:rsidRPr="00432E45" w:rsidRDefault="001F4D71"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poskytována státním zaměstnancům, kteří vykonávají činnost, která zatěžuje jejich organismus </w:t>
      </w:r>
    </w:p>
    <w:p w14:paraId="615DD164"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bCs/>
        </w:rPr>
      </w:pPr>
      <w:r w:rsidRPr="00432E45">
        <w:rPr>
          <w:rFonts w:cstheme="minorHAnsi"/>
        </w:rPr>
        <w:t>započítává</w:t>
      </w:r>
      <w:r w:rsidRPr="00097402">
        <w:rPr>
          <w:rFonts w:cstheme="minorHAnsi"/>
          <w:bCs/>
        </w:rPr>
        <w:t xml:space="preserve"> se do odsloužené služební doby</w:t>
      </w:r>
    </w:p>
    <w:p w14:paraId="21A4C030" w14:textId="77777777" w:rsidR="00DB3CE0" w:rsidRDefault="00DB3CE0" w:rsidP="00D272C1">
      <w:pPr>
        <w:spacing w:after="0" w:line="252" w:lineRule="auto"/>
        <w:jc w:val="both"/>
        <w:rPr>
          <w:rFonts w:cstheme="minorHAnsi"/>
          <w:b/>
          <w:bCs/>
        </w:rPr>
      </w:pPr>
    </w:p>
    <w:p w14:paraId="6736E5C8" w14:textId="74A59263" w:rsidR="001F4D71" w:rsidRPr="00DB3CE0" w:rsidRDefault="001F4D71" w:rsidP="00D272C1">
      <w:pPr>
        <w:pStyle w:val="Nadpis4"/>
        <w:spacing w:before="0" w:line="252" w:lineRule="auto"/>
        <w:jc w:val="both"/>
      </w:pPr>
      <w:r w:rsidRPr="00DB3CE0">
        <w:t>Přestávk</w:t>
      </w:r>
      <w:r w:rsidR="00181B5B">
        <w:t>a</w:t>
      </w:r>
      <w:r w:rsidRPr="00DB3CE0">
        <w:t xml:space="preserve"> ke kojení</w:t>
      </w:r>
    </w:p>
    <w:p w14:paraId="401A1E8B"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přísluší státním zaměstnankyním, které kojí</w:t>
      </w:r>
    </w:p>
    <w:p w14:paraId="4512A21F"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rPr>
      </w:pPr>
      <w:r w:rsidRPr="00097402">
        <w:rPr>
          <w:rFonts w:cstheme="minorHAnsi"/>
        </w:rPr>
        <w:t>maximálně dvě 30minutové přestávky na každé kojené dítě do 1 roku věku za směnu, u kratší služební doby (alespoň poloviční úvazek) přísluší jedna 30minutová přestávka za směnu</w:t>
      </w:r>
    </w:p>
    <w:p w14:paraId="76E2611D" w14:textId="77777777" w:rsidR="001F4D71" w:rsidRPr="00097402" w:rsidRDefault="001F4D71" w:rsidP="00432E45">
      <w:pPr>
        <w:pStyle w:val="Odstavecseseznamem"/>
        <w:numPr>
          <w:ilvl w:val="0"/>
          <w:numId w:val="21"/>
        </w:numPr>
        <w:spacing w:after="0" w:line="252" w:lineRule="auto"/>
        <w:ind w:left="720" w:hanging="294"/>
        <w:contextualSpacing w:val="0"/>
        <w:jc w:val="both"/>
        <w:rPr>
          <w:rFonts w:cstheme="minorHAnsi"/>
          <w:bCs/>
        </w:rPr>
      </w:pPr>
      <w:r w:rsidRPr="00097402">
        <w:rPr>
          <w:rFonts w:cstheme="minorHAnsi"/>
          <w:bCs/>
        </w:rPr>
        <w:t>započítává se do odsloužené služební doby</w:t>
      </w:r>
    </w:p>
    <w:p w14:paraId="2E31E741" w14:textId="4C3305CA" w:rsidR="005C406B" w:rsidRDefault="005C406B" w:rsidP="00D272C1">
      <w:pPr>
        <w:spacing w:after="0" w:line="252" w:lineRule="auto"/>
        <w:jc w:val="both"/>
      </w:pPr>
    </w:p>
    <w:p w14:paraId="5C71E847" w14:textId="7C85FFB6" w:rsidR="001F4D71" w:rsidRDefault="001F4D71" w:rsidP="00E74B36">
      <w:pPr>
        <w:spacing w:after="0" w:line="252" w:lineRule="auto"/>
        <w:jc w:val="both"/>
      </w:pPr>
    </w:p>
    <w:p w14:paraId="6371E4BF" w14:textId="77777777" w:rsidR="00165B4E" w:rsidRPr="00393350" w:rsidRDefault="00165B4E" w:rsidP="00D272C1">
      <w:pPr>
        <w:pStyle w:val="Nadpis2"/>
        <w:spacing w:before="0" w:line="252" w:lineRule="auto"/>
        <w:rPr>
          <w:rFonts w:asciiTheme="minorHAnsi" w:hAnsiTheme="minorHAnsi" w:cstheme="minorHAnsi"/>
          <w:b/>
        </w:rPr>
      </w:pPr>
      <w:bookmarkStart w:id="17" w:name="_Toc185715109"/>
      <w:r w:rsidRPr="00165B4E">
        <w:t>Služební volno</w:t>
      </w:r>
      <w:bookmarkEnd w:id="17"/>
    </w:p>
    <w:p w14:paraId="236156BE" w14:textId="77777777" w:rsidR="00165B4E" w:rsidRPr="00393350" w:rsidRDefault="00165B4E" w:rsidP="00D272C1">
      <w:pPr>
        <w:spacing w:after="0" w:line="252" w:lineRule="auto"/>
        <w:jc w:val="both"/>
        <w:rPr>
          <w:rFonts w:cstheme="minorHAnsi"/>
          <w:b/>
        </w:rPr>
      </w:pPr>
    </w:p>
    <w:p w14:paraId="6B873265" w14:textId="77777777" w:rsidR="00165B4E" w:rsidRPr="00165B4E" w:rsidRDefault="00165B4E" w:rsidP="00D272C1">
      <w:pPr>
        <w:pStyle w:val="Nadpis3"/>
        <w:spacing w:before="0" w:line="252" w:lineRule="auto"/>
      </w:pPr>
      <w:bookmarkStart w:id="18" w:name="_Toc185715110"/>
      <w:r w:rsidRPr="00165B4E">
        <w:t>Překážky ve službě na straně státního zaměstnance</w:t>
      </w:r>
      <w:bookmarkEnd w:id="18"/>
    </w:p>
    <w:p w14:paraId="0D7B8A4B" w14:textId="261AB807" w:rsidR="00181B5B" w:rsidRDefault="00181B5B" w:rsidP="00181B5B">
      <w:pPr>
        <w:spacing w:after="0" w:line="252" w:lineRule="auto"/>
        <w:jc w:val="both"/>
        <w:rPr>
          <w:rFonts w:cstheme="minorHAnsi"/>
        </w:rPr>
      </w:pPr>
      <w:r w:rsidRPr="00181B5B">
        <w:rPr>
          <w:rFonts w:cstheme="minorHAnsi"/>
        </w:rPr>
        <w:t xml:space="preserve">Státní zaměstnanec má nárok na </w:t>
      </w:r>
      <w:r w:rsidRPr="00181B5B">
        <w:rPr>
          <w:rFonts w:cstheme="minorHAnsi"/>
          <w:b/>
          <w:bCs/>
        </w:rPr>
        <w:t>služební volno</w:t>
      </w:r>
      <w:r w:rsidRPr="00181B5B">
        <w:rPr>
          <w:rFonts w:cstheme="minorHAnsi"/>
        </w:rPr>
        <w:t xml:space="preserve"> a </w:t>
      </w:r>
      <w:r w:rsidRPr="00181B5B">
        <w:rPr>
          <w:rFonts w:cstheme="minorHAnsi"/>
          <w:b/>
          <w:bCs/>
        </w:rPr>
        <w:t>v některých případech na plat</w:t>
      </w:r>
      <w:r w:rsidRPr="00181B5B">
        <w:rPr>
          <w:rFonts w:cstheme="minorHAnsi"/>
        </w:rPr>
        <w:t>, nemůže-li pro překážky ve službě na straně státního zaměstnance uznané právními předpisy vykonávat státní službu, kterou by jinak vykonávat mohl a měl</w:t>
      </w:r>
      <w:r>
        <w:rPr>
          <w:rFonts w:cstheme="minorHAnsi"/>
        </w:rPr>
        <w:t xml:space="preserve">. </w:t>
      </w:r>
    </w:p>
    <w:p w14:paraId="6A12B504" w14:textId="6AB73770" w:rsidR="00D26300" w:rsidRDefault="00D26300" w:rsidP="00181B5B">
      <w:pPr>
        <w:spacing w:after="0" w:line="252" w:lineRule="auto"/>
        <w:jc w:val="both"/>
        <w:rPr>
          <w:rFonts w:cstheme="minorHAnsi"/>
        </w:rPr>
      </w:pPr>
    </w:p>
    <w:p w14:paraId="34F20195" w14:textId="7B0CEC30" w:rsidR="00D26300" w:rsidRPr="00D26300" w:rsidRDefault="00D26300" w:rsidP="00D26300">
      <w:pPr>
        <w:spacing w:after="0" w:line="252" w:lineRule="auto"/>
        <w:jc w:val="both"/>
        <w:rPr>
          <w:rFonts w:cstheme="minorHAnsi"/>
        </w:rPr>
      </w:pPr>
      <w:r w:rsidRPr="00D26300">
        <w:rPr>
          <w:rFonts w:cstheme="minorHAnsi"/>
        </w:rPr>
        <w:t>Poskytování služebního volna je upraveno v § 104 zákona o státní službě s odkazem na ustanovení §</w:t>
      </w:r>
      <w:r w:rsidR="00156DCA">
        <w:rPr>
          <w:rFonts w:cstheme="minorHAnsi"/>
        </w:rPr>
        <w:t> </w:t>
      </w:r>
      <w:r w:rsidRPr="00D26300">
        <w:rPr>
          <w:rFonts w:cstheme="minorHAnsi"/>
        </w:rPr>
        <w:t xml:space="preserve">191, </w:t>
      </w:r>
      <w:r w:rsidR="00D66594">
        <w:rPr>
          <w:rFonts w:cstheme="minorHAnsi"/>
        </w:rPr>
        <w:t xml:space="preserve">§ 191a, § 195 až 198, </w:t>
      </w:r>
      <w:r w:rsidRPr="00D26300">
        <w:rPr>
          <w:rFonts w:cstheme="minorHAnsi"/>
        </w:rPr>
        <w:t>199 odst. 1 a 2, § 200 až 204 a 206 zákoníku práce.</w:t>
      </w:r>
      <w:r>
        <w:rPr>
          <w:rFonts w:cstheme="minorHAnsi"/>
        </w:rPr>
        <w:t xml:space="preserve"> </w:t>
      </w:r>
      <w:r w:rsidRPr="00D26300">
        <w:rPr>
          <w:rFonts w:cstheme="minorHAnsi"/>
        </w:rPr>
        <w:t xml:space="preserve">Bližší podmínky </w:t>
      </w:r>
      <w:r w:rsidRPr="00D26300">
        <w:rPr>
          <w:rFonts w:cstheme="minorHAnsi"/>
        </w:rPr>
        <w:lastRenderedPageBreak/>
        <w:t>poskytování služebního volna jsou dále upraveny v nařízeních vlády č. 590/2006 Sb., kterým se stanoví okruh a rozsah jiných důležitých osobních překážek v práci, a č. 135/2015 Sb., o dalších překážkách ve státní službě, za</w:t>
      </w:r>
      <w:r w:rsidR="00156DCA">
        <w:rPr>
          <w:rFonts w:cstheme="minorHAnsi"/>
        </w:rPr>
        <w:t> </w:t>
      </w:r>
      <w:r w:rsidRPr="00D26300">
        <w:rPr>
          <w:rFonts w:cstheme="minorHAnsi"/>
        </w:rPr>
        <w:t>které přísluší státnímu zaměstnanci plat.</w:t>
      </w:r>
    </w:p>
    <w:p w14:paraId="7F19F208" w14:textId="77777777" w:rsidR="00181B5B" w:rsidRDefault="00181B5B" w:rsidP="00E74B36">
      <w:pPr>
        <w:spacing w:after="0" w:line="252" w:lineRule="auto"/>
        <w:jc w:val="both"/>
      </w:pPr>
    </w:p>
    <w:p w14:paraId="463E8BDD" w14:textId="33D7F68B" w:rsidR="00165B4E" w:rsidRPr="00165B4E" w:rsidRDefault="00165B4E" w:rsidP="00D272C1">
      <w:pPr>
        <w:pStyle w:val="Nadpis4"/>
        <w:spacing w:before="0" w:line="252" w:lineRule="auto"/>
        <w:jc w:val="both"/>
      </w:pPr>
      <w:r>
        <w:t>D</w:t>
      </w:r>
      <w:r w:rsidRPr="00165B4E">
        <w:t xml:space="preserve">ůležité osobní překážky ve službě </w:t>
      </w:r>
    </w:p>
    <w:p w14:paraId="6B404772" w14:textId="7777777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393350">
        <w:rPr>
          <w:rFonts w:cstheme="minorHAnsi"/>
        </w:rPr>
        <w:t>dočasná neschopnost k výkonu služby</w:t>
      </w:r>
    </w:p>
    <w:p w14:paraId="240615BD" w14:textId="7777777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393350">
        <w:rPr>
          <w:rFonts w:cstheme="minorHAnsi"/>
        </w:rPr>
        <w:t>karanténa</w:t>
      </w:r>
    </w:p>
    <w:p w14:paraId="37A1A799" w14:textId="7777777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393350">
        <w:rPr>
          <w:rFonts w:cstheme="minorHAnsi"/>
        </w:rPr>
        <w:t>mateřská</w:t>
      </w:r>
      <w:r>
        <w:rPr>
          <w:rFonts w:cstheme="minorHAnsi"/>
        </w:rPr>
        <w:t xml:space="preserve"> nebo</w:t>
      </w:r>
      <w:r w:rsidRPr="00393350">
        <w:rPr>
          <w:rFonts w:cstheme="minorHAnsi"/>
        </w:rPr>
        <w:t xml:space="preserve"> rodičovská dovolená </w:t>
      </w:r>
    </w:p>
    <w:p w14:paraId="3CA5463A" w14:textId="5602ACB7" w:rsidR="00165B4E" w:rsidRPr="00393350" w:rsidRDefault="00165B4E" w:rsidP="00432E45">
      <w:pPr>
        <w:pStyle w:val="Odstavecseseznamem"/>
        <w:numPr>
          <w:ilvl w:val="0"/>
          <w:numId w:val="21"/>
        </w:numPr>
        <w:spacing w:after="0" w:line="252" w:lineRule="auto"/>
        <w:ind w:left="720" w:hanging="294"/>
        <w:contextualSpacing w:val="0"/>
        <w:jc w:val="both"/>
        <w:rPr>
          <w:rFonts w:cstheme="minorHAnsi"/>
        </w:rPr>
      </w:pPr>
      <w:r w:rsidRPr="00393350">
        <w:rPr>
          <w:rFonts w:cstheme="minorHAnsi"/>
        </w:rPr>
        <w:t>ošetřování dítěte mladšího 10 let</w:t>
      </w:r>
      <w:r w:rsidR="000D2095">
        <w:rPr>
          <w:rFonts w:cstheme="minorHAnsi"/>
        </w:rPr>
        <w:t xml:space="preserve"> nebo jiného člena domácnosti, </w:t>
      </w:r>
      <w:r w:rsidR="00E523CA">
        <w:rPr>
          <w:rFonts w:cstheme="minorHAnsi"/>
        </w:rPr>
        <w:t xml:space="preserve">péče o dítě mladší 10 let, </w:t>
      </w:r>
      <w:r w:rsidRPr="00393350">
        <w:rPr>
          <w:rFonts w:cstheme="minorHAnsi"/>
        </w:rPr>
        <w:t>nebo jiného člena domácnosti podle zvláštních právních předpisů</w:t>
      </w:r>
    </w:p>
    <w:p w14:paraId="78433D40" w14:textId="77777777" w:rsidR="00165B4E" w:rsidRPr="00E74B36" w:rsidRDefault="00165B4E" w:rsidP="00D272C1">
      <w:pPr>
        <w:spacing w:after="0" w:line="252" w:lineRule="auto"/>
        <w:jc w:val="both"/>
        <w:rPr>
          <w:rFonts w:cstheme="minorHAnsi"/>
        </w:rPr>
      </w:pPr>
    </w:p>
    <w:p w14:paraId="707B5407" w14:textId="1933D4B9" w:rsidR="00165B4E" w:rsidRPr="00165B4E" w:rsidRDefault="00165B4E" w:rsidP="00D272C1">
      <w:pPr>
        <w:pStyle w:val="Nadpis4"/>
        <w:spacing w:before="0" w:line="252" w:lineRule="auto"/>
        <w:jc w:val="both"/>
      </w:pPr>
      <w:r w:rsidRPr="00165B4E">
        <w:t>Jiné důležité osobní překážky ve službě</w:t>
      </w:r>
      <w:r w:rsidR="00DD2F66">
        <w:rPr>
          <w:rStyle w:val="Znakapoznpodarou"/>
        </w:rPr>
        <w:footnoteReference w:id="2"/>
      </w:r>
      <w:r w:rsidRPr="00165B4E">
        <w:t xml:space="preserve"> </w:t>
      </w:r>
    </w:p>
    <w:p w14:paraId="52130AB8" w14:textId="69F28F1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vyšetření nebo ošetření</w:t>
      </w:r>
    </w:p>
    <w:p w14:paraId="19684AE3" w14:textId="18DECB48" w:rsidR="000D2095" w:rsidRPr="000D2095" w:rsidRDefault="000D2095" w:rsidP="00432E45">
      <w:pPr>
        <w:pStyle w:val="Odstavecseseznamem"/>
        <w:numPr>
          <w:ilvl w:val="0"/>
          <w:numId w:val="21"/>
        </w:numPr>
        <w:spacing w:after="0" w:line="252" w:lineRule="auto"/>
        <w:ind w:left="720" w:hanging="294"/>
        <w:contextualSpacing w:val="0"/>
        <w:jc w:val="both"/>
        <w:rPr>
          <w:rFonts w:cstheme="minorHAnsi"/>
        </w:rPr>
      </w:pPr>
      <w:r w:rsidRPr="00F1031B">
        <w:rPr>
          <w:rFonts w:cstheme="minorHAnsi"/>
        </w:rPr>
        <w:t>pracovnělékařská prohlídka, vyšetření nebo očkování související s výkonem práce</w:t>
      </w:r>
    </w:p>
    <w:p w14:paraId="36293584" w14:textId="6326BB5C" w:rsidR="000D2095" w:rsidRPr="000D2095" w:rsidRDefault="000D2095" w:rsidP="00432E45">
      <w:pPr>
        <w:pStyle w:val="Odstavecseseznamem"/>
        <w:numPr>
          <w:ilvl w:val="0"/>
          <w:numId w:val="21"/>
        </w:numPr>
        <w:spacing w:after="0" w:line="252" w:lineRule="auto"/>
        <w:ind w:left="720" w:hanging="294"/>
        <w:contextualSpacing w:val="0"/>
        <w:jc w:val="both"/>
        <w:rPr>
          <w:rFonts w:cstheme="minorHAnsi"/>
        </w:rPr>
      </w:pPr>
      <w:r w:rsidRPr="00F1031B">
        <w:rPr>
          <w:rFonts w:cstheme="minorHAnsi"/>
        </w:rPr>
        <w:t>přerušení dopravního provozu nebo zpoždění hromadných dopravních prostředků</w:t>
      </w:r>
    </w:p>
    <w:p w14:paraId="5FEE91A9" w14:textId="47B64191" w:rsidR="000D2095" w:rsidRDefault="000D2095"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znemožnění cesty do zaměstnání</w:t>
      </w:r>
    </w:p>
    <w:p w14:paraId="4E25885E" w14:textId="4E5D9B40"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svatba</w:t>
      </w:r>
      <w:r w:rsidR="00727686">
        <w:rPr>
          <w:rFonts w:cstheme="minorHAnsi"/>
        </w:rPr>
        <w:t xml:space="preserve"> vlastní, svatba dítěte, svatba rodiče</w:t>
      </w:r>
    </w:p>
    <w:p w14:paraId="3291979E" w14:textId="7777777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narození dítěte</w:t>
      </w:r>
    </w:p>
    <w:p w14:paraId="05414784" w14:textId="71B8FDE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 xml:space="preserve">úmrtí </w:t>
      </w:r>
    </w:p>
    <w:p w14:paraId="7CC51B1A" w14:textId="28F6EEC2"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 xml:space="preserve">doprovod </w:t>
      </w:r>
    </w:p>
    <w:p w14:paraId="243248EB" w14:textId="3F23CDEE" w:rsidR="000D2095" w:rsidRDefault="000D2095"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pohřeb spoluzaměstnance</w:t>
      </w:r>
    </w:p>
    <w:p w14:paraId="2757F998" w14:textId="7777777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přestěhování</w:t>
      </w:r>
    </w:p>
    <w:p w14:paraId="10AD475A" w14:textId="77777777" w:rsidR="00165B4E" w:rsidRDefault="00165B4E" w:rsidP="00432E45">
      <w:pPr>
        <w:pStyle w:val="Odstavecseseznamem"/>
        <w:numPr>
          <w:ilvl w:val="0"/>
          <w:numId w:val="21"/>
        </w:numPr>
        <w:spacing w:after="0" w:line="252" w:lineRule="auto"/>
        <w:ind w:left="720" w:hanging="294"/>
        <w:contextualSpacing w:val="0"/>
        <w:jc w:val="both"/>
        <w:rPr>
          <w:rFonts w:cstheme="minorHAnsi"/>
        </w:rPr>
      </w:pPr>
      <w:r w:rsidRPr="00165B4E">
        <w:rPr>
          <w:rFonts w:cstheme="minorHAnsi"/>
        </w:rPr>
        <w:t>vyhledání nového zaměstnání</w:t>
      </w:r>
    </w:p>
    <w:p w14:paraId="6A91A98E" w14:textId="7FD8B24C" w:rsidR="00165B4E" w:rsidRPr="00EE776D" w:rsidRDefault="00165B4E" w:rsidP="00432E45">
      <w:pPr>
        <w:pStyle w:val="Odstavecseseznamem"/>
        <w:numPr>
          <w:ilvl w:val="0"/>
          <w:numId w:val="21"/>
        </w:numPr>
        <w:spacing w:after="0" w:line="252" w:lineRule="auto"/>
        <w:ind w:left="720" w:hanging="294"/>
        <w:contextualSpacing w:val="0"/>
        <w:jc w:val="both"/>
        <w:rPr>
          <w:rFonts w:cstheme="minorHAnsi"/>
        </w:rPr>
      </w:pPr>
      <w:r w:rsidRPr="00EE776D">
        <w:rPr>
          <w:rFonts w:cstheme="minorHAnsi"/>
        </w:rPr>
        <w:t>péče o matku a dítě po porodu</w:t>
      </w:r>
      <w:r w:rsidR="00886A43" w:rsidRPr="00EE776D">
        <w:rPr>
          <w:rFonts w:cstheme="minorHAnsi"/>
          <w:vertAlign w:val="superscript"/>
        </w:rPr>
        <w:t>1</w:t>
      </w:r>
    </w:p>
    <w:p w14:paraId="531D76FE" w14:textId="15CBCD3D" w:rsidR="003A583B" w:rsidRPr="00EE776D" w:rsidRDefault="00727686"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svatba sourozence, svatba vnoučete</w:t>
      </w:r>
      <w:r w:rsidR="00886A43" w:rsidRPr="00EE776D">
        <w:rPr>
          <w:rFonts w:cstheme="minorHAnsi"/>
          <w:vertAlign w:val="superscript"/>
        </w:rPr>
        <w:t>1</w:t>
      </w:r>
    </w:p>
    <w:p w14:paraId="1EBFAE06" w14:textId="01435A39" w:rsidR="003A583B" w:rsidRPr="00EE776D" w:rsidRDefault="003A583B" w:rsidP="00432E45">
      <w:pPr>
        <w:pStyle w:val="Odstavecseseznamem"/>
        <w:numPr>
          <w:ilvl w:val="0"/>
          <w:numId w:val="21"/>
        </w:numPr>
        <w:spacing w:after="0" w:line="252" w:lineRule="auto"/>
        <w:ind w:left="720" w:hanging="294"/>
        <w:contextualSpacing w:val="0"/>
        <w:jc w:val="both"/>
        <w:rPr>
          <w:rFonts w:cstheme="minorHAnsi"/>
        </w:rPr>
      </w:pPr>
      <w:r w:rsidRPr="00EE776D">
        <w:rPr>
          <w:rFonts w:cstheme="minorHAnsi"/>
        </w:rPr>
        <w:t>doprovod dítěte do základní školy v první den jeho povinné školní docházky a zpět</w:t>
      </w:r>
      <w:r w:rsidR="00886A43" w:rsidRPr="00EE776D">
        <w:rPr>
          <w:rFonts w:cstheme="minorHAnsi"/>
          <w:vertAlign w:val="superscript"/>
        </w:rPr>
        <w:t>1</w:t>
      </w:r>
    </w:p>
    <w:p w14:paraId="07C6A80B" w14:textId="6C23EA82" w:rsidR="003A583B" w:rsidRPr="00EE776D" w:rsidRDefault="003A583B" w:rsidP="00432E45">
      <w:pPr>
        <w:pStyle w:val="Odstavecseseznamem"/>
        <w:numPr>
          <w:ilvl w:val="0"/>
          <w:numId w:val="21"/>
        </w:numPr>
        <w:spacing w:after="0" w:line="252" w:lineRule="auto"/>
        <w:ind w:left="720" w:hanging="294"/>
        <w:contextualSpacing w:val="0"/>
        <w:jc w:val="both"/>
        <w:rPr>
          <w:rFonts w:cstheme="minorHAnsi"/>
        </w:rPr>
      </w:pPr>
      <w:r w:rsidRPr="00EE776D">
        <w:rPr>
          <w:rFonts w:cstheme="minorHAnsi"/>
        </w:rPr>
        <w:t>účast na vlastní promoci, promoci manžela, partnera, dítěte, sourozence nebo vnoučete</w:t>
      </w:r>
      <w:r w:rsidR="00EE776D" w:rsidRPr="00EE776D">
        <w:rPr>
          <w:rFonts w:cstheme="minorHAnsi"/>
          <w:vertAlign w:val="superscript"/>
        </w:rPr>
        <w:t>1</w:t>
      </w:r>
    </w:p>
    <w:p w14:paraId="2B83EA86" w14:textId="38E87DCE" w:rsidR="00165B4E" w:rsidRPr="00EE776D" w:rsidRDefault="00EE776D" w:rsidP="00432E45">
      <w:pPr>
        <w:pStyle w:val="Odstavecseseznamem"/>
        <w:numPr>
          <w:ilvl w:val="0"/>
          <w:numId w:val="21"/>
        </w:numPr>
        <w:spacing w:after="0" w:line="252" w:lineRule="auto"/>
        <w:ind w:left="720" w:hanging="294"/>
        <w:contextualSpacing w:val="0"/>
        <w:jc w:val="both"/>
        <w:rPr>
          <w:rFonts w:cstheme="minorHAnsi"/>
        </w:rPr>
      </w:pPr>
      <w:r w:rsidRPr="00EE776D">
        <w:rPr>
          <w:rFonts w:cstheme="minorHAnsi"/>
        </w:rPr>
        <w:t>zařízení osobních záležitostí</w:t>
      </w:r>
      <w:r w:rsidRPr="00EE776D">
        <w:rPr>
          <w:rFonts w:cstheme="minorHAnsi"/>
          <w:vertAlign w:val="superscript"/>
        </w:rPr>
        <w:t>1</w:t>
      </w:r>
    </w:p>
    <w:p w14:paraId="61BE40EE" w14:textId="77777777" w:rsidR="00165B4E" w:rsidRDefault="00165B4E" w:rsidP="00D272C1">
      <w:pPr>
        <w:spacing w:after="0" w:line="252" w:lineRule="auto"/>
        <w:jc w:val="both"/>
        <w:rPr>
          <w:rFonts w:cstheme="minorHAnsi"/>
          <w:b/>
        </w:rPr>
      </w:pPr>
    </w:p>
    <w:p w14:paraId="5BB4A0D2" w14:textId="4E5D56AB" w:rsidR="000D0040" w:rsidRPr="000D0040" w:rsidRDefault="00165B4E" w:rsidP="00D272C1">
      <w:pPr>
        <w:pStyle w:val="Nadpis4"/>
        <w:spacing w:before="0" w:line="252" w:lineRule="auto"/>
        <w:jc w:val="both"/>
      </w:pPr>
      <w:r w:rsidRPr="000D0040">
        <w:t xml:space="preserve">Překážky ve službě </w:t>
      </w:r>
      <w:r w:rsidR="000D2095">
        <w:t xml:space="preserve">z důvodu </w:t>
      </w:r>
      <w:r w:rsidRPr="000D0040">
        <w:t>obecné</w:t>
      </w:r>
      <w:r w:rsidR="000D2095">
        <w:t>ho</w:t>
      </w:r>
      <w:r w:rsidRPr="000D0040">
        <w:t xml:space="preserve"> zájmu </w:t>
      </w:r>
    </w:p>
    <w:p w14:paraId="60E3A2F0" w14:textId="6DD2C0CD" w:rsidR="000D0040" w:rsidRPr="00432E45" w:rsidRDefault="000D0040"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výkon veřejné funkce </w:t>
      </w:r>
    </w:p>
    <w:p w14:paraId="1AE18E71" w14:textId="493B5AC7" w:rsidR="000D0040" w:rsidRPr="00432E45" w:rsidRDefault="000D0040"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výkon občanské povinnosti </w:t>
      </w:r>
    </w:p>
    <w:p w14:paraId="5A22372D" w14:textId="713D717E" w:rsidR="000D0040" w:rsidRPr="00432E45" w:rsidRDefault="000D0040"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 xml:space="preserve">jiné úkony v obecném zájmu </w:t>
      </w:r>
    </w:p>
    <w:p w14:paraId="31F711CB" w14:textId="12BE519B" w:rsidR="00465A8D" w:rsidRPr="00FF16EB" w:rsidRDefault="000D2095" w:rsidP="00A04EB2">
      <w:pPr>
        <w:pStyle w:val="Odstavecseseznamem"/>
        <w:numPr>
          <w:ilvl w:val="1"/>
          <w:numId w:val="15"/>
        </w:numPr>
        <w:spacing w:after="0" w:line="252" w:lineRule="auto"/>
        <w:ind w:left="1276" w:hanging="284"/>
        <w:contextualSpacing w:val="0"/>
        <w:jc w:val="both"/>
      </w:pPr>
      <w:r w:rsidRPr="00FF16EB">
        <w:t>výkon funkce člena orgánu odborové organizace, rady zaměstnanců, volební komise, zástupce pro oblast bezpečnosti a ochrany zdraví při práci</w:t>
      </w:r>
      <w:r w:rsidR="00D66594">
        <w:t>, vyjednávacího výboru nebo evropské rady zaměstnanců, orgánu právnické osoby voleného za zaměstnance, vyjednávacího výboru a člena výboru zaměstnanců podle zvláštního právního předpisu</w:t>
      </w:r>
    </w:p>
    <w:p w14:paraId="2013F29E" w14:textId="37D673D6" w:rsidR="00465A8D" w:rsidRPr="00FF16EB" w:rsidRDefault="00465A8D" w:rsidP="00A04EB2">
      <w:pPr>
        <w:pStyle w:val="Odstavecseseznamem"/>
        <w:numPr>
          <w:ilvl w:val="1"/>
          <w:numId w:val="15"/>
        </w:numPr>
        <w:spacing w:after="0" w:line="252" w:lineRule="auto"/>
        <w:ind w:left="1276" w:hanging="284"/>
        <w:contextualSpacing w:val="0"/>
        <w:jc w:val="both"/>
      </w:pPr>
      <w:r w:rsidRPr="00FF16EB">
        <w:t>výkon jiné odborové činnosti</w:t>
      </w:r>
    </w:p>
    <w:p w14:paraId="6CB10F4A" w14:textId="2659F30A" w:rsidR="000D2095" w:rsidRPr="00FF16EB" w:rsidRDefault="00465A8D" w:rsidP="00A04EB2">
      <w:pPr>
        <w:pStyle w:val="Odstavecseseznamem"/>
        <w:numPr>
          <w:ilvl w:val="1"/>
          <w:numId w:val="15"/>
        </w:numPr>
        <w:spacing w:after="0" w:line="252" w:lineRule="auto"/>
        <w:ind w:left="1276" w:hanging="284"/>
        <w:contextualSpacing w:val="0"/>
        <w:jc w:val="both"/>
      </w:pPr>
      <w:r w:rsidRPr="00FF16EB">
        <w:t>účast na školení pořádaném odborovou organizací</w:t>
      </w:r>
    </w:p>
    <w:p w14:paraId="5D37E383" w14:textId="32B63AEB" w:rsidR="000D2095" w:rsidRPr="00FF16EB" w:rsidRDefault="00465A8D" w:rsidP="00A04EB2">
      <w:pPr>
        <w:pStyle w:val="Odstavecseseznamem"/>
        <w:numPr>
          <w:ilvl w:val="1"/>
          <w:numId w:val="15"/>
        </w:numPr>
        <w:spacing w:after="0" w:line="252" w:lineRule="auto"/>
        <w:ind w:left="1276" w:hanging="284"/>
        <w:contextualSpacing w:val="0"/>
        <w:jc w:val="both"/>
      </w:pPr>
      <w:r w:rsidRPr="00FF16EB">
        <w:t xml:space="preserve">odběr krve, </w:t>
      </w:r>
      <w:proofErr w:type="spellStart"/>
      <w:r w:rsidRPr="00FF16EB">
        <w:t>aferéza</w:t>
      </w:r>
      <w:proofErr w:type="spellEnd"/>
    </w:p>
    <w:p w14:paraId="13FF1B92" w14:textId="56A1FBEE" w:rsidR="00465A8D" w:rsidRPr="00FF16EB" w:rsidRDefault="00465A8D" w:rsidP="00A04EB2">
      <w:pPr>
        <w:pStyle w:val="Odstavecseseznamem"/>
        <w:numPr>
          <w:ilvl w:val="1"/>
          <w:numId w:val="15"/>
        </w:numPr>
        <w:spacing w:after="0" w:line="252" w:lineRule="auto"/>
        <w:ind w:left="1276" w:hanging="284"/>
        <w:contextualSpacing w:val="0"/>
        <w:jc w:val="both"/>
      </w:pPr>
      <w:r w:rsidRPr="00FF16EB">
        <w:t>odběr dalších biologických materiálů</w:t>
      </w:r>
    </w:p>
    <w:p w14:paraId="1F4AD060" w14:textId="64A30547" w:rsidR="00465A8D" w:rsidRPr="00FF16EB" w:rsidRDefault="00465A8D" w:rsidP="00A04EB2">
      <w:pPr>
        <w:pStyle w:val="Odstavecseseznamem"/>
        <w:numPr>
          <w:ilvl w:val="1"/>
          <w:numId w:val="15"/>
        </w:numPr>
        <w:spacing w:after="0" w:line="252" w:lineRule="auto"/>
        <w:ind w:left="1276" w:hanging="284"/>
        <w:contextualSpacing w:val="0"/>
        <w:jc w:val="both"/>
      </w:pPr>
      <w:r w:rsidRPr="00FF16EB">
        <w:t>činnost při přednášce nebo výuce včetně zkušební činnosti</w:t>
      </w:r>
    </w:p>
    <w:p w14:paraId="5D0E57EC" w14:textId="0F1D60F3" w:rsidR="00465A8D" w:rsidRPr="00FF16EB" w:rsidRDefault="00465A8D" w:rsidP="00A04EB2">
      <w:pPr>
        <w:pStyle w:val="Odstavecseseznamem"/>
        <w:numPr>
          <w:ilvl w:val="1"/>
          <w:numId w:val="15"/>
        </w:numPr>
        <w:spacing w:after="0" w:line="252" w:lineRule="auto"/>
        <w:ind w:left="1276" w:hanging="284"/>
        <w:contextualSpacing w:val="0"/>
        <w:jc w:val="both"/>
      </w:pPr>
      <w:r w:rsidRPr="00FF16EB">
        <w:lastRenderedPageBreak/>
        <w:t>činnost člena Horské služby a fyzické osoby, která na její výzvu a podle jejích pokynů osobně pomáhá při záchranné akci v terénu</w:t>
      </w:r>
    </w:p>
    <w:p w14:paraId="41A4B72E" w14:textId="02C451BF" w:rsidR="00465A8D" w:rsidRPr="00FF16EB" w:rsidRDefault="00465A8D" w:rsidP="00A04EB2">
      <w:pPr>
        <w:pStyle w:val="Odstavecseseznamem"/>
        <w:numPr>
          <w:ilvl w:val="1"/>
          <w:numId w:val="15"/>
        </w:numPr>
        <w:spacing w:after="0" w:line="252" w:lineRule="auto"/>
        <w:ind w:left="1276" w:hanging="284"/>
        <w:contextualSpacing w:val="0"/>
        <w:jc w:val="both"/>
      </w:pPr>
      <w:r w:rsidRPr="00FF16EB">
        <w:t>činnost zprostředkovatele a rozhodce při kolektivním vyjednávání</w:t>
      </w:r>
    </w:p>
    <w:p w14:paraId="4080BC6B" w14:textId="0BF88469" w:rsidR="00465A8D" w:rsidRPr="00FF16EB" w:rsidRDefault="00465A8D" w:rsidP="00A04EB2">
      <w:pPr>
        <w:pStyle w:val="Odstavecseseznamem"/>
        <w:numPr>
          <w:ilvl w:val="1"/>
          <w:numId w:val="15"/>
        </w:numPr>
        <w:spacing w:after="0" w:line="252" w:lineRule="auto"/>
        <w:ind w:left="1276" w:hanging="284"/>
        <w:contextualSpacing w:val="0"/>
        <w:jc w:val="both"/>
      </w:pPr>
      <w:r w:rsidRPr="00FF16EB">
        <w:t>činnost dobrovolného sčítacího orgánu při sčítání lidu, domů a bytů včetně doplňujících výběrových šetření obyvatelstva</w:t>
      </w:r>
    </w:p>
    <w:p w14:paraId="5E8520BE" w14:textId="596A9B1B" w:rsidR="00465A8D" w:rsidRPr="00FF16EB" w:rsidRDefault="00465A8D" w:rsidP="00A04EB2">
      <w:pPr>
        <w:pStyle w:val="Odstavecseseznamem"/>
        <w:numPr>
          <w:ilvl w:val="1"/>
          <w:numId w:val="15"/>
        </w:numPr>
        <w:spacing w:after="0" w:line="252" w:lineRule="auto"/>
        <w:ind w:left="1276" w:hanging="284"/>
        <w:contextualSpacing w:val="0"/>
        <w:jc w:val="both"/>
      </w:pPr>
      <w:r w:rsidRPr="00FF16EB">
        <w:t>činnost</w:t>
      </w:r>
      <w:r w:rsidRPr="00A04EB2">
        <w:t xml:space="preserve"> dobrovolného zdravotníka Červeného kříže při zajišťování zdravotního dozoru </w:t>
      </w:r>
      <w:r w:rsidRPr="00FF16EB">
        <w:t>při sportovní nebo společenské akci</w:t>
      </w:r>
    </w:p>
    <w:p w14:paraId="0A952815" w14:textId="29229457" w:rsidR="00465A8D" w:rsidRPr="00465A8D" w:rsidRDefault="00465A8D" w:rsidP="00A04EB2">
      <w:pPr>
        <w:pStyle w:val="Odstavecseseznamem"/>
        <w:numPr>
          <w:ilvl w:val="1"/>
          <w:numId w:val="15"/>
        </w:numPr>
        <w:spacing w:after="0" w:line="252" w:lineRule="auto"/>
        <w:ind w:left="1276" w:hanging="284"/>
        <w:contextualSpacing w:val="0"/>
        <w:jc w:val="both"/>
        <w:rPr>
          <w:rFonts w:cstheme="minorHAnsi"/>
          <w:bCs/>
        </w:rPr>
      </w:pPr>
      <w:r w:rsidRPr="00FF16EB">
        <w:t>činnost</w:t>
      </w:r>
      <w:r w:rsidRPr="00465A8D">
        <w:rPr>
          <w:rFonts w:cstheme="minorHAnsi"/>
          <w:bCs/>
        </w:rPr>
        <w:t xml:space="preserve"> při organizované zájmové tělovýchovné, sportovní nebo kulturní akci a</w:t>
      </w:r>
      <w:r w:rsidR="00156DCA">
        <w:rPr>
          <w:rFonts w:cstheme="minorHAnsi"/>
          <w:bCs/>
        </w:rPr>
        <w:t> </w:t>
      </w:r>
      <w:r w:rsidRPr="00465A8D">
        <w:rPr>
          <w:rFonts w:cstheme="minorHAnsi"/>
          <w:bCs/>
        </w:rPr>
        <w:t>nezbytné přípravě na ni</w:t>
      </w:r>
    </w:p>
    <w:p w14:paraId="467D3156" w14:textId="54C8C2FE" w:rsidR="000D0040" w:rsidRPr="00D66594" w:rsidRDefault="000D0040" w:rsidP="00432E45">
      <w:pPr>
        <w:pStyle w:val="Odstavecseseznamem"/>
        <w:numPr>
          <w:ilvl w:val="0"/>
          <w:numId w:val="21"/>
        </w:numPr>
        <w:spacing w:after="0" w:line="252" w:lineRule="auto"/>
        <w:ind w:left="720" w:hanging="294"/>
        <w:contextualSpacing w:val="0"/>
        <w:jc w:val="both"/>
        <w:rPr>
          <w:rFonts w:cstheme="minorHAnsi"/>
        </w:rPr>
      </w:pPr>
      <w:r w:rsidRPr="000D0040">
        <w:rPr>
          <w:rFonts w:cstheme="minorHAnsi"/>
          <w:bCs/>
        </w:rPr>
        <w:t xml:space="preserve">služební volno související s brannou povinností </w:t>
      </w:r>
    </w:p>
    <w:p w14:paraId="1390ADEA" w14:textId="77777777" w:rsidR="00D66594" w:rsidRPr="00FF16EB" w:rsidRDefault="00D66594" w:rsidP="00AE6EFA">
      <w:pPr>
        <w:pStyle w:val="Odstavecseseznamem"/>
        <w:numPr>
          <w:ilvl w:val="0"/>
          <w:numId w:val="21"/>
        </w:numPr>
        <w:spacing w:after="0" w:line="252" w:lineRule="auto"/>
        <w:contextualSpacing w:val="0"/>
        <w:jc w:val="both"/>
      </w:pPr>
      <w:r w:rsidRPr="00FF16EB">
        <w:t>činnost vedoucích táborů pro děti a mládež, jejich zástupců pro věci hospodářské a zdravotní, oddílových vedoucích, vychovatelů, instruktorů, popřípadě středních zdravotnických pracovníků v táborech pro děti a mládež a obdobná činnost na sportovních soustředěních dětí a mládeže</w:t>
      </w:r>
    </w:p>
    <w:p w14:paraId="34ED6D8E" w14:textId="77777777" w:rsidR="00D66594" w:rsidRPr="000D0040" w:rsidRDefault="00D66594" w:rsidP="00D66594">
      <w:pPr>
        <w:pStyle w:val="Odstavecseseznamem"/>
        <w:spacing w:after="0" w:line="252" w:lineRule="auto"/>
        <w:contextualSpacing w:val="0"/>
        <w:jc w:val="both"/>
        <w:rPr>
          <w:rFonts w:cstheme="minorHAnsi"/>
        </w:rPr>
      </w:pPr>
    </w:p>
    <w:p w14:paraId="7D3E95CE" w14:textId="77777777" w:rsidR="00165B4E" w:rsidRPr="00393350" w:rsidRDefault="00165B4E" w:rsidP="00D272C1">
      <w:pPr>
        <w:pStyle w:val="Odstavecseseznamem"/>
        <w:spacing w:after="0" w:line="252" w:lineRule="auto"/>
        <w:contextualSpacing w:val="0"/>
        <w:jc w:val="both"/>
        <w:rPr>
          <w:rFonts w:cstheme="minorHAnsi"/>
        </w:rPr>
      </w:pPr>
    </w:p>
    <w:p w14:paraId="6505F94B" w14:textId="51CAFA85" w:rsidR="00165B4E" w:rsidRDefault="00165B4E" w:rsidP="00D272C1">
      <w:pPr>
        <w:spacing w:after="0" w:line="252" w:lineRule="auto"/>
        <w:jc w:val="both"/>
        <w:rPr>
          <w:rFonts w:cstheme="minorHAnsi"/>
        </w:rPr>
      </w:pPr>
      <w:r w:rsidRPr="00393350">
        <w:rPr>
          <w:rFonts w:cstheme="minorHAnsi"/>
          <w:b/>
        </w:rPr>
        <w:t>Rozsah</w:t>
      </w:r>
      <w:r w:rsidRPr="00393350">
        <w:rPr>
          <w:rFonts w:cstheme="minorHAnsi"/>
        </w:rPr>
        <w:t xml:space="preserve"> služebního volna při překážkách ve službě na straně státního zaměstnance </w:t>
      </w:r>
      <w:r w:rsidRPr="00393350">
        <w:rPr>
          <w:rFonts w:cstheme="minorHAnsi"/>
          <w:b/>
        </w:rPr>
        <w:t>a plat</w:t>
      </w:r>
      <w:r w:rsidRPr="00393350">
        <w:rPr>
          <w:rFonts w:cstheme="minorHAnsi"/>
        </w:rPr>
        <w:t xml:space="preserve"> v době jeho čerpání </w:t>
      </w:r>
      <w:r w:rsidRPr="00393350">
        <w:rPr>
          <w:rFonts w:cstheme="minorHAnsi"/>
          <w:b/>
        </w:rPr>
        <w:t xml:space="preserve">jsou určeny zákonem o státní službě, zákoníkem práce a </w:t>
      </w:r>
      <w:r w:rsidR="00C834F3">
        <w:rPr>
          <w:rFonts w:cstheme="minorHAnsi"/>
          <w:b/>
        </w:rPr>
        <w:t xml:space="preserve">prováděcími </w:t>
      </w:r>
      <w:r w:rsidRPr="00393350">
        <w:rPr>
          <w:rFonts w:cstheme="minorHAnsi"/>
          <w:b/>
        </w:rPr>
        <w:t>nařízeními vlády</w:t>
      </w:r>
      <w:r w:rsidRPr="00393350">
        <w:rPr>
          <w:rFonts w:cstheme="minorHAnsi"/>
        </w:rPr>
        <w:t>.</w:t>
      </w:r>
    </w:p>
    <w:p w14:paraId="72F9B0C8" w14:textId="6FFFDB25" w:rsidR="00C834F3" w:rsidRDefault="00C834F3" w:rsidP="00D272C1">
      <w:pPr>
        <w:spacing w:after="0" w:line="252" w:lineRule="auto"/>
        <w:jc w:val="both"/>
        <w:rPr>
          <w:rFonts w:cstheme="minorHAnsi"/>
        </w:rPr>
      </w:pPr>
    </w:p>
    <w:p w14:paraId="45870943" w14:textId="049CA3CB" w:rsidR="00C834F3" w:rsidRPr="00393350" w:rsidRDefault="00C834F3" w:rsidP="00C834F3">
      <w:pPr>
        <w:spacing w:after="0" w:line="252" w:lineRule="auto"/>
        <w:jc w:val="both"/>
        <w:rPr>
          <w:rFonts w:cstheme="minorHAnsi"/>
        </w:rPr>
      </w:pPr>
      <w:r w:rsidRPr="00C834F3">
        <w:rPr>
          <w:rFonts w:cstheme="minorHAnsi"/>
        </w:rPr>
        <w:t>Překážky v</w:t>
      </w:r>
      <w:r>
        <w:rPr>
          <w:rFonts w:cstheme="minorHAnsi"/>
        </w:rPr>
        <w:t>e službě</w:t>
      </w:r>
      <w:r w:rsidRPr="00C834F3">
        <w:rPr>
          <w:rFonts w:cstheme="minorHAnsi"/>
        </w:rPr>
        <w:t xml:space="preserve"> na straně </w:t>
      </w:r>
      <w:r>
        <w:rPr>
          <w:rFonts w:cstheme="minorHAnsi"/>
        </w:rPr>
        <w:t xml:space="preserve">státního </w:t>
      </w:r>
      <w:r w:rsidRPr="00C834F3">
        <w:rPr>
          <w:rFonts w:cstheme="minorHAnsi"/>
        </w:rPr>
        <w:t xml:space="preserve">zaměstnance se dělí na ty, které jsou </w:t>
      </w:r>
      <w:r>
        <w:rPr>
          <w:rFonts w:cstheme="minorHAnsi"/>
        </w:rPr>
        <w:t xml:space="preserve">státnímu </w:t>
      </w:r>
      <w:r w:rsidRPr="00C834F3">
        <w:rPr>
          <w:rFonts w:cstheme="minorHAnsi"/>
        </w:rPr>
        <w:t>zaměstnanci dopředu známy, a na ty, které nebyly zaměstnanci předem známy. O překážce předem známé musí státní zaměstnanec služební orgán včas uvědomit, resp. o poskytnutí služebního volna musí státní zaměstnanec služební orgán včas požádat.</w:t>
      </w:r>
      <w:r>
        <w:rPr>
          <w:rFonts w:cstheme="minorHAnsi"/>
        </w:rPr>
        <w:t xml:space="preserve"> </w:t>
      </w:r>
      <w:r w:rsidRPr="00C834F3">
        <w:rPr>
          <w:rFonts w:cstheme="minorHAnsi"/>
        </w:rPr>
        <w:t>Pokud jde o překážky, které nebyly státnímu zaměstnanci předem známy, musí o nich státní zaměstnanec služební orgán uvědomit bez zbytečných průtahů.</w:t>
      </w:r>
    </w:p>
    <w:p w14:paraId="31399D05" w14:textId="77777777" w:rsidR="00165B4E" w:rsidRDefault="00165B4E" w:rsidP="00D272C1">
      <w:pPr>
        <w:spacing w:after="0" w:line="252" w:lineRule="auto"/>
        <w:jc w:val="both"/>
        <w:rPr>
          <w:rFonts w:cstheme="minorHAnsi"/>
          <w:b/>
        </w:rPr>
      </w:pPr>
    </w:p>
    <w:p w14:paraId="0A499C71" w14:textId="77777777" w:rsidR="00165B4E" w:rsidRPr="000D0040" w:rsidRDefault="00165B4E" w:rsidP="00D272C1">
      <w:pPr>
        <w:pStyle w:val="Nadpis3"/>
        <w:spacing w:before="0" w:line="252" w:lineRule="auto"/>
      </w:pPr>
      <w:bookmarkStart w:id="19" w:name="_Toc185715111"/>
      <w:r w:rsidRPr="000D0040">
        <w:t>Překážky ve službě na straně služebního úřadu</w:t>
      </w:r>
      <w:bookmarkEnd w:id="19"/>
    </w:p>
    <w:p w14:paraId="6C34636B" w14:textId="342BD0A5" w:rsidR="00181B5B" w:rsidRDefault="00181B5B" w:rsidP="00181B5B">
      <w:pPr>
        <w:spacing w:after="0" w:line="252" w:lineRule="auto"/>
        <w:jc w:val="both"/>
        <w:rPr>
          <w:rFonts w:cstheme="minorHAnsi"/>
        </w:rPr>
      </w:pPr>
      <w:r w:rsidRPr="00181B5B">
        <w:rPr>
          <w:rFonts w:cstheme="minorHAnsi"/>
        </w:rPr>
        <w:t xml:space="preserve">Státní zaměstnanec má nárok na služební </w:t>
      </w:r>
      <w:r w:rsidRPr="00181B5B">
        <w:rPr>
          <w:rFonts w:cstheme="minorHAnsi"/>
          <w:b/>
          <w:bCs/>
        </w:rPr>
        <w:t>volno</w:t>
      </w:r>
      <w:r w:rsidRPr="00181B5B">
        <w:rPr>
          <w:rFonts w:cstheme="minorHAnsi"/>
        </w:rPr>
        <w:t xml:space="preserve"> a na </w:t>
      </w:r>
      <w:r w:rsidRPr="00181B5B">
        <w:rPr>
          <w:rFonts w:cstheme="minorHAnsi"/>
          <w:b/>
          <w:bCs/>
        </w:rPr>
        <w:t>plat</w:t>
      </w:r>
      <w:r w:rsidRPr="00181B5B">
        <w:rPr>
          <w:rFonts w:cstheme="minorHAnsi"/>
        </w:rPr>
        <w:t>, nemůže-li pro překážky ve službě na straně služebního úřadu vykonávat státní službu, kterou by jinak vykonávat mohl a měl.</w:t>
      </w:r>
    </w:p>
    <w:p w14:paraId="303913F1" w14:textId="18BECA50" w:rsidR="00D26300" w:rsidRDefault="00D26300" w:rsidP="00181B5B">
      <w:pPr>
        <w:spacing w:after="0" w:line="252" w:lineRule="auto"/>
        <w:jc w:val="both"/>
        <w:rPr>
          <w:rFonts w:cstheme="minorHAnsi"/>
        </w:rPr>
      </w:pPr>
    </w:p>
    <w:p w14:paraId="5EFB5D3A" w14:textId="25CF7F9F" w:rsidR="00181B5B" w:rsidRDefault="00D26300" w:rsidP="006232A8">
      <w:pPr>
        <w:spacing w:after="0" w:line="252" w:lineRule="auto"/>
        <w:jc w:val="both"/>
        <w:rPr>
          <w:rFonts w:cstheme="minorHAnsi"/>
        </w:rPr>
      </w:pPr>
      <w:r w:rsidRPr="00D26300">
        <w:rPr>
          <w:rFonts w:cstheme="minorHAnsi"/>
        </w:rPr>
        <w:t>Poskytování služebního volna je upraveno v § 10</w:t>
      </w:r>
      <w:r>
        <w:rPr>
          <w:rFonts w:cstheme="minorHAnsi"/>
        </w:rPr>
        <w:t>6</w:t>
      </w:r>
      <w:r w:rsidRPr="00D26300">
        <w:rPr>
          <w:rFonts w:cstheme="minorHAnsi"/>
        </w:rPr>
        <w:t xml:space="preserve"> zákona o státní službě </w:t>
      </w:r>
      <w:r>
        <w:rPr>
          <w:rFonts w:cstheme="minorHAnsi"/>
        </w:rPr>
        <w:t xml:space="preserve">bez </w:t>
      </w:r>
      <w:r w:rsidRPr="00D26300">
        <w:rPr>
          <w:rFonts w:cstheme="minorHAnsi"/>
        </w:rPr>
        <w:t>odkaz</w:t>
      </w:r>
      <w:r>
        <w:rPr>
          <w:rFonts w:cstheme="minorHAnsi"/>
        </w:rPr>
        <w:t>u</w:t>
      </w:r>
      <w:r w:rsidRPr="00D26300">
        <w:rPr>
          <w:rFonts w:cstheme="minorHAnsi"/>
        </w:rPr>
        <w:t xml:space="preserve"> na</w:t>
      </w:r>
      <w:r w:rsidR="00156DCA">
        <w:rPr>
          <w:rFonts w:cstheme="minorHAnsi"/>
        </w:rPr>
        <w:t> </w:t>
      </w:r>
      <w:r w:rsidRPr="00393350">
        <w:rPr>
          <w:rFonts w:cstheme="minorHAnsi"/>
        </w:rPr>
        <w:t>pracovněprávní předpisy</w:t>
      </w:r>
      <w:r w:rsidRPr="00D26300">
        <w:rPr>
          <w:rFonts w:cstheme="minorHAnsi"/>
        </w:rPr>
        <w:t>.</w:t>
      </w:r>
    </w:p>
    <w:p w14:paraId="69BDDE3A" w14:textId="77777777" w:rsidR="00165B4E" w:rsidRDefault="00165B4E" w:rsidP="00D272C1">
      <w:pPr>
        <w:spacing w:after="0" w:line="252" w:lineRule="auto"/>
        <w:jc w:val="both"/>
        <w:rPr>
          <w:rFonts w:cstheme="minorHAnsi"/>
        </w:rPr>
      </w:pPr>
    </w:p>
    <w:p w14:paraId="51174C92" w14:textId="3CE20941" w:rsidR="00165B4E" w:rsidRDefault="00165B4E" w:rsidP="00D272C1">
      <w:pPr>
        <w:pStyle w:val="Nadpis3"/>
        <w:spacing w:before="0" w:line="252" w:lineRule="auto"/>
      </w:pPr>
      <w:bookmarkStart w:id="20" w:name="_Toc185715112"/>
      <w:r w:rsidRPr="008E7688">
        <w:t>Neplacené služební volno</w:t>
      </w:r>
      <w:bookmarkEnd w:id="20"/>
    </w:p>
    <w:p w14:paraId="05E14EF1" w14:textId="634D00A6" w:rsidR="00165B4E" w:rsidRPr="00432E45" w:rsidRDefault="00165B4E"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může být</w:t>
      </w:r>
      <w:r w:rsidRPr="00393350">
        <w:rPr>
          <w:rFonts w:cstheme="minorHAnsi"/>
        </w:rPr>
        <w:t xml:space="preserve"> státnímu zaměstnanci </w:t>
      </w:r>
      <w:r w:rsidRPr="00432E45">
        <w:rPr>
          <w:rFonts w:cstheme="minorHAnsi"/>
        </w:rPr>
        <w:t>povoleno</w:t>
      </w:r>
      <w:r w:rsidRPr="00393350">
        <w:rPr>
          <w:rFonts w:cstheme="minorHAnsi"/>
        </w:rPr>
        <w:t xml:space="preserve"> </w:t>
      </w:r>
      <w:r w:rsidR="00D66594">
        <w:rPr>
          <w:rFonts w:cstheme="minorHAnsi"/>
        </w:rPr>
        <w:t xml:space="preserve">až na dobu 12 měsíců </w:t>
      </w:r>
      <w:r w:rsidRPr="00393350">
        <w:rPr>
          <w:rFonts w:cstheme="minorHAnsi"/>
        </w:rPr>
        <w:t xml:space="preserve">na základě </w:t>
      </w:r>
      <w:r w:rsidRPr="008E7688">
        <w:rPr>
          <w:rFonts w:cstheme="minorHAnsi"/>
        </w:rPr>
        <w:t>jeho písemné žádosti</w:t>
      </w:r>
      <w:r w:rsidR="00AE6EFA">
        <w:rPr>
          <w:rFonts w:cstheme="minorHAnsi"/>
        </w:rPr>
        <w:t xml:space="preserve"> (pro služební volno nad 12 měsíců musí státní zaměstnanec požádat o tzv. přerušení výkonu služby)</w:t>
      </w:r>
    </w:p>
    <w:p w14:paraId="2F9E151F" w14:textId="50366EAD" w:rsidR="00165B4E" w:rsidRPr="00432E45" w:rsidRDefault="00165B4E" w:rsidP="00432E45">
      <w:pPr>
        <w:pStyle w:val="Odstavecseseznamem"/>
        <w:numPr>
          <w:ilvl w:val="0"/>
          <w:numId w:val="21"/>
        </w:numPr>
        <w:spacing w:after="0" w:line="252" w:lineRule="auto"/>
        <w:ind w:left="720" w:hanging="294"/>
        <w:contextualSpacing w:val="0"/>
        <w:jc w:val="both"/>
        <w:rPr>
          <w:rFonts w:cstheme="minorHAnsi"/>
        </w:rPr>
      </w:pPr>
      <w:r w:rsidRPr="00432E45">
        <w:rPr>
          <w:rFonts w:cstheme="minorHAnsi"/>
        </w:rPr>
        <w:t>není na něj nárok (nelze je vymáhat)</w:t>
      </w:r>
    </w:p>
    <w:p w14:paraId="5E9D081F" w14:textId="77777777" w:rsidR="00165B4E" w:rsidRPr="00393350" w:rsidRDefault="00165B4E" w:rsidP="00432E45">
      <w:pPr>
        <w:pStyle w:val="Odstavecseseznamem"/>
        <w:numPr>
          <w:ilvl w:val="0"/>
          <w:numId w:val="21"/>
        </w:numPr>
        <w:spacing w:after="0" w:line="252" w:lineRule="auto"/>
        <w:ind w:left="720" w:hanging="294"/>
        <w:contextualSpacing w:val="0"/>
        <w:jc w:val="both"/>
        <w:rPr>
          <w:rFonts w:cstheme="minorHAnsi"/>
        </w:rPr>
      </w:pPr>
      <w:r w:rsidRPr="00393350">
        <w:rPr>
          <w:rFonts w:cstheme="minorHAnsi"/>
        </w:rPr>
        <w:t>nejčastějšími důvody jsou péče o dítě do 4 let věku, péče o osobu závislou na péči</w:t>
      </w:r>
      <w:r>
        <w:rPr>
          <w:rFonts w:cstheme="minorHAnsi"/>
        </w:rPr>
        <w:t xml:space="preserve"> jiné osoby</w:t>
      </w:r>
      <w:r w:rsidRPr="00393350">
        <w:rPr>
          <w:rFonts w:cstheme="minorHAnsi"/>
        </w:rPr>
        <w:t>, doprovod manžela/manželky při vyslání do zahraničí aj.</w:t>
      </w:r>
    </w:p>
    <w:p w14:paraId="494D8080" w14:textId="77777777" w:rsidR="00165B4E" w:rsidRDefault="00165B4E" w:rsidP="00D272C1">
      <w:pPr>
        <w:spacing w:after="0" w:line="252" w:lineRule="auto"/>
        <w:jc w:val="both"/>
        <w:rPr>
          <w:rFonts w:cstheme="minorHAnsi"/>
          <w:b/>
        </w:rPr>
      </w:pPr>
    </w:p>
    <w:p w14:paraId="3D479647" w14:textId="77777777" w:rsidR="00165B4E" w:rsidRPr="008E7688" w:rsidRDefault="00165B4E" w:rsidP="00D272C1">
      <w:pPr>
        <w:pStyle w:val="Nadpis3"/>
        <w:spacing w:before="0" w:line="252" w:lineRule="auto"/>
      </w:pPr>
      <w:bookmarkStart w:id="21" w:name="_Toc185715113"/>
      <w:r w:rsidRPr="008E7688">
        <w:t>Služební volno k individuálním studijním účelům</w:t>
      </w:r>
      <w:bookmarkEnd w:id="21"/>
    </w:p>
    <w:p w14:paraId="311F102D" w14:textId="20164979" w:rsidR="00D637ED" w:rsidRPr="00AE6EFA" w:rsidRDefault="00983438" w:rsidP="00AE6EFA">
      <w:pPr>
        <w:pStyle w:val="Odstavecseseznamem"/>
        <w:numPr>
          <w:ilvl w:val="0"/>
          <w:numId w:val="21"/>
        </w:numPr>
        <w:spacing w:after="0" w:line="252" w:lineRule="auto"/>
        <w:ind w:left="720" w:hanging="294"/>
        <w:contextualSpacing w:val="0"/>
        <w:jc w:val="both"/>
        <w:rPr>
          <w:rFonts w:cstheme="minorHAnsi"/>
        </w:rPr>
      </w:pPr>
      <w:r w:rsidRPr="00AE6EFA">
        <w:rPr>
          <w:rFonts w:cstheme="minorHAnsi"/>
        </w:rPr>
        <w:t>níže</w:t>
      </w:r>
    </w:p>
    <w:p w14:paraId="18589991" w14:textId="162AB5E7" w:rsidR="00F6516D" w:rsidRDefault="00F6516D" w:rsidP="00D272C1">
      <w:pPr>
        <w:spacing w:after="0" w:line="252" w:lineRule="auto"/>
        <w:jc w:val="both"/>
        <w:rPr>
          <w:rFonts w:cstheme="minorHAnsi"/>
        </w:rPr>
      </w:pPr>
    </w:p>
    <w:p w14:paraId="7F911F94" w14:textId="77777777" w:rsidR="00F6516D" w:rsidRPr="007D12DC" w:rsidRDefault="00F6516D" w:rsidP="00D272C1">
      <w:pPr>
        <w:spacing w:after="0" w:line="252" w:lineRule="auto"/>
        <w:jc w:val="both"/>
        <w:rPr>
          <w:rFonts w:cstheme="minorHAnsi"/>
        </w:rPr>
      </w:pPr>
    </w:p>
    <w:p w14:paraId="12A6E6EB" w14:textId="77777777" w:rsidR="007D12DC" w:rsidRPr="007D12DC" w:rsidRDefault="007D12DC" w:rsidP="00D272C1">
      <w:pPr>
        <w:pStyle w:val="Nadpis2"/>
        <w:spacing w:before="0" w:line="252" w:lineRule="auto"/>
        <w:rPr>
          <w:rFonts w:asciiTheme="minorHAnsi" w:hAnsiTheme="minorHAnsi" w:cstheme="minorHAnsi"/>
          <w:sz w:val="22"/>
          <w:szCs w:val="22"/>
        </w:rPr>
      </w:pPr>
      <w:bookmarkStart w:id="22" w:name="_Toc185715114"/>
      <w:r w:rsidRPr="007D12DC">
        <w:t>Indispoziční volno</w:t>
      </w:r>
      <w:bookmarkEnd w:id="22"/>
    </w:p>
    <w:p w14:paraId="27F58A62" w14:textId="77777777" w:rsidR="007D12DC" w:rsidRPr="007D12DC" w:rsidRDefault="007D12DC" w:rsidP="00D272C1">
      <w:pPr>
        <w:spacing w:after="0" w:line="252" w:lineRule="auto"/>
        <w:jc w:val="both"/>
        <w:rPr>
          <w:rFonts w:cstheme="minorHAnsi"/>
          <w:b/>
          <w:color w:val="000000"/>
          <w:lang w:eastAsia="cs-CZ"/>
        </w:rPr>
      </w:pPr>
    </w:p>
    <w:p w14:paraId="230C6EAC" w14:textId="5B7DF22E" w:rsidR="007D12DC" w:rsidRDefault="007D12DC" w:rsidP="00D272C1">
      <w:pPr>
        <w:shd w:val="clear" w:color="auto" w:fill="FFFFFF"/>
        <w:spacing w:after="0" w:line="252" w:lineRule="auto"/>
        <w:jc w:val="both"/>
        <w:rPr>
          <w:rFonts w:cstheme="minorHAnsi"/>
          <w:bCs/>
          <w:color w:val="000000" w:themeColor="text1"/>
        </w:rPr>
      </w:pPr>
      <w:r w:rsidRPr="007D12DC">
        <w:rPr>
          <w:rFonts w:cstheme="minorHAnsi"/>
          <w:color w:val="000000" w:themeColor="text1"/>
        </w:rPr>
        <w:t xml:space="preserve">Na základě čl. 10 Kolektivní dohody vyššího stupně může státní zaměstnanec </w:t>
      </w:r>
      <w:r w:rsidRPr="007D12DC">
        <w:rPr>
          <w:rFonts w:cstheme="minorHAnsi"/>
        </w:rPr>
        <w:t>na základě jeho oznámení o </w:t>
      </w:r>
      <w:r w:rsidRPr="007D12DC">
        <w:rPr>
          <w:rFonts w:cstheme="minorHAnsi"/>
          <w:b/>
          <w:bCs/>
        </w:rPr>
        <w:t>osobních důvodech</w:t>
      </w:r>
      <w:r w:rsidRPr="007D12DC">
        <w:rPr>
          <w:rFonts w:cstheme="minorHAnsi"/>
        </w:rPr>
        <w:t xml:space="preserve"> bez povinnosti předložení dokladu o důvodu nepřítomnosti</w:t>
      </w:r>
      <w:r w:rsidRPr="007D12DC">
        <w:rPr>
          <w:rFonts w:cstheme="minorHAnsi"/>
          <w:bCs/>
          <w:color w:val="000000" w:themeColor="text1"/>
        </w:rPr>
        <w:t xml:space="preserve"> čerpat indispoziční </w:t>
      </w:r>
      <w:r w:rsidRPr="007D12DC">
        <w:rPr>
          <w:rFonts w:cstheme="minorHAnsi"/>
          <w:bCs/>
          <w:color w:val="000000" w:themeColor="text1"/>
        </w:rPr>
        <w:lastRenderedPageBreak/>
        <w:t xml:space="preserve">volno. </w:t>
      </w:r>
      <w:r w:rsidRPr="007D12DC">
        <w:rPr>
          <w:rFonts w:cstheme="minorHAnsi"/>
        </w:rPr>
        <w:t>Státní zaměstnanec je povinen oznámit čerpání indispozičního volna neprodleně poté, co jeho potřeba vznikne.</w:t>
      </w:r>
      <w:r w:rsidRPr="007D12DC">
        <w:rPr>
          <w:rFonts w:cstheme="minorHAnsi"/>
          <w:bCs/>
          <w:color w:val="000000" w:themeColor="text1"/>
        </w:rPr>
        <w:t xml:space="preserve"> </w:t>
      </w:r>
    </w:p>
    <w:p w14:paraId="09C0A6D5" w14:textId="77777777" w:rsidR="007D12DC" w:rsidRPr="007D12DC" w:rsidRDefault="007D12DC" w:rsidP="00D272C1">
      <w:pPr>
        <w:shd w:val="clear" w:color="auto" w:fill="FFFFFF"/>
        <w:spacing w:after="0" w:line="252" w:lineRule="auto"/>
        <w:jc w:val="both"/>
        <w:rPr>
          <w:rFonts w:cstheme="minorHAnsi"/>
          <w:color w:val="000000" w:themeColor="text1"/>
        </w:rPr>
      </w:pPr>
    </w:p>
    <w:p w14:paraId="06F9CA77" w14:textId="77777777" w:rsidR="007D12DC" w:rsidRDefault="007D12DC" w:rsidP="00D272C1">
      <w:pPr>
        <w:spacing w:after="0" w:line="252" w:lineRule="auto"/>
        <w:jc w:val="both"/>
        <w:rPr>
          <w:rFonts w:cstheme="minorHAnsi"/>
          <w:color w:val="000000" w:themeColor="text1"/>
        </w:rPr>
      </w:pPr>
      <w:r w:rsidRPr="007D12DC">
        <w:rPr>
          <w:rFonts w:cstheme="minorHAnsi"/>
          <w:color w:val="000000" w:themeColor="text1"/>
        </w:rPr>
        <w:t xml:space="preserve">Indispoziční volno může být </w:t>
      </w:r>
      <w:r w:rsidRPr="007D12DC">
        <w:rPr>
          <w:rFonts w:cstheme="minorHAnsi"/>
          <w:bCs/>
          <w:color w:val="000000" w:themeColor="text1"/>
        </w:rPr>
        <w:t>čerpáno</w:t>
      </w:r>
      <w:r w:rsidRPr="007D12DC">
        <w:rPr>
          <w:rFonts w:cstheme="minorHAnsi"/>
          <w:color w:val="000000" w:themeColor="text1"/>
        </w:rPr>
        <w:t xml:space="preserve"> </w:t>
      </w:r>
      <w:r w:rsidRPr="007D12DC">
        <w:rPr>
          <w:rFonts w:cstheme="minorHAnsi"/>
          <w:bCs/>
          <w:color w:val="000000" w:themeColor="text1"/>
        </w:rPr>
        <w:t>v rozsahu</w:t>
      </w:r>
      <w:r w:rsidRPr="007D12DC">
        <w:rPr>
          <w:rFonts w:cstheme="minorHAnsi"/>
          <w:b/>
          <w:color w:val="000000" w:themeColor="text1"/>
        </w:rPr>
        <w:t xml:space="preserve"> 5 dnů</w:t>
      </w:r>
      <w:r w:rsidRPr="007D12DC">
        <w:rPr>
          <w:rFonts w:cstheme="minorHAnsi"/>
          <w:color w:val="000000" w:themeColor="text1"/>
        </w:rPr>
        <w:t xml:space="preserve"> v průběhu kalendářního roku. Čerpání je možné po jednotlivých dne</w:t>
      </w:r>
      <w:r>
        <w:rPr>
          <w:rFonts w:cstheme="minorHAnsi"/>
          <w:color w:val="000000" w:themeColor="text1"/>
        </w:rPr>
        <w:t>ch</w:t>
      </w:r>
      <w:r w:rsidRPr="007D12DC">
        <w:rPr>
          <w:rFonts w:cstheme="minorHAnsi"/>
          <w:color w:val="000000" w:themeColor="text1"/>
        </w:rPr>
        <w:t xml:space="preserve"> i delších časových úsecích. </w:t>
      </w:r>
    </w:p>
    <w:p w14:paraId="179332A0" w14:textId="77777777" w:rsidR="00AE6EFA" w:rsidRDefault="00AE6EFA" w:rsidP="00D272C1">
      <w:pPr>
        <w:spacing w:after="0" w:line="252" w:lineRule="auto"/>
        <w:jc w:val="both"/>
        <w:rPr>
          <w:rFonts w:cstheme="minorHAnsi"/>
          <w:color w:val="000000" w:themeColor="text1"/>
        </w:rPr>
      </w:pPr>
    </w:p>
    <w:p w14:paraId="2EFE6F4A" w14:textId="788814CF" w:rsidR="007D12DC" w:rsidRDefault="007D12DC" w:rsidP="00D272C1">
      <w:pPr>
        <w:spacing w:after="0" w:line="252" w:lineRule="auto"/>
        <w:jc w:val="both"/>
        <w:rPr>
          <w:rFonts w:cstheme="minorHAnsi"/>
          <w:color w:val="000000" w:themeColor="text1"/>
        </w:rPr>
      </w:pPr>
      <w:r w:rsidRPr="007D12DC">
        <w:rPr>
          <w:rFonts w:cstheme="minorHAnsi"/>
          <w:color w:val="000000" w:themeColor="text1"/>
        </w:rPr>
        <w:t>Kolektivní dohoda vyššího stupně výslovně stanoví, že státním zaměstnancům, kteří mají stanovenou nebo povolenou kratší služební dobu rozvrženou jinak než do pětidenního pracovního týdne, se</w:t>
      </w:r>
      <w:r w:rsidR="00156DCA">
        <w:rPr>
          <w:rFonts w:cstheme="minorHAnsi"/>
          <w:color w:val="000000" w:themeColor="text1"/>
        </w:rPr>
        <w:t> </w:t>
      </w:r>
      <w:r w:rsidRPr="007D12DC">
        <w:rPr>
          <w:rFonts w:cstheme="minorHAnsi"/>
          <w:color w:val="000000" w:themeColor="text1"/>
        </w:rPr>
        <w:t>poskytne v kalendářním roce tolik pracovních dnů indispozičního volna, na kolik pracovních dnů v týdnu je rozvržena jejich služební doba.</w:t>
      </w:r>
    </w:p>
    <w:p w14:paraId="11FEDF6C" w14:textId="77777777" w:rsidR="00AE6EFA" w:rsidRDefault="00AE6EFA" w:rsidP="00D272C1">
      <w:pPr>
        <w:spacing w:after="0" w:line="252" w:lineRule="auto"/>
        <w:jc w:val="both"/>
        <w:rPr>
          <w:rFonts w:cstheme="minorHAnsi"/>
          <w:color w:val="000000" w:themeColor="text1"/>
        </w:rPr>
      </w:pPr>
    </w:p>
    <w:p w14:paraId="3D9F49EA" w14:textId="22E376F8" w:rsidR="00AF6B2D" w:rsidRPr="007D12DC" w:rsidRDefault="00AF6B2D" w:rsidP="00D272C1">
      <w:pPr>
        <w:spacing w:after="0" w:line="252" w:lineRule="auto"/>
        <w:jc w:val="both"/>
        <w:rPr>
          <w:rFonts w:cstheme="minorHAnsi"/>
          <w:color w:val="000000" w:themeColor="text1"/>
        </w:rPr>
      </w:pPr>
      <w:r>
        <w:rPr>
          <w:rFonts w:cstheme="minorHAnsi"/>
          <w:color w:val="000000" w:themeColor="text1"/>
        </w:rPr>
        <w:t xml:space="preserve">Zároveň kolektivní dohoda vyššího stupně upravuje situaci, kdy v průběhu téhož kalendářního roku vznikne státnímu zaměstnanci služební poměr, a to bezprostředně po skončení jeho pracovního poměru v témže služebním úřadu. V tomto případě je služební orgán povinen poskytnout státnímu zaměstnanci indispoziční volno, avšak </w:t>
      </w:r>
      <w:r w:rsidRPr="00136FA2">
        <w:rPr>
          <w:rFonts w:cstheme="minorHAnsi"/>
          <w:color w:val="000000" w:themeColor="text1"/>
        </w:rPr>
        <w:t xml:space="preserve">zkrácené o rozsah </w:t>
      </w:r>
      <w:r>
        <w:rPr>
          <w:rFonts w:cstheme="minorHAnsi"/>
          <w:color w:val="000000" w:themeColor="text1"/>
        </w:rPr>
        <w:t>již</w:t>
      </w:r>
      <w:r w:rsidRPr="00136FA2">
        <w:rPr>
          <w:rFonts w:cstheme="minorHAnsi"/>
          <w:color w:val="000000" w:themeColor="text1"/>
        </w:rPr>
        <w:t xml:space="preserve"> čerpaného indispozičního volna</w:t>
      </w:r>
      <w:r>
        <w:rPr>
          <w:rFonts w:cstheme="minorHAnsi"/>
          <w:color w:val="000000" w:themeColor="text1"/>
        </w:rPr>
        <w:t xml:space="preserve"> </w:t>
      </w:r>
      <w:r w:rsidRPr="00136FA2">
        <w:rPr>
          <w:rFonts w:cstheme="minorHAnsi"/>
          <w:color w:val="000000" w:themeColor="text1"/>
        </w:rPr>
        <w:t xml:space="preserve">v </w:t>
      </w:r>
      <w:r>
        <w:rPr>
          <w:rFonts w:cstheme="minorHAnsi"/>
          <w:color w:val="000000" w:themeColor="text1"/>
        </w:rPr>
        <w:t>daném</w:t>
      </w:r>
      <w:r w:rsidRPr="00136FA2">
        <w:rPr>
          <w:rFonts w:cstheme="minorHAnsi"/>
          <w:color w:val="000000" w:themeColor="text1"/>
        </w:rPr>
        <w:t xml:space="preserve"> kalendářním roce před skončením jeho pracovního poměru.</w:t>
      </w:r>
    </w:p>
    <w:p w14:paraId="72002333" w14:textId="77777777" w:rsidR="007D12DC" w:rsidRPr="007D12DC" w:rsidRDefault="007D12DC" w:rsidP="00D272C1">
      <w:pPr>
        <w:spacing w:after="0" w:line="252" w:lineRule="auto"/>
        <w:jc w:val="both"/>
        <w:rPr>
          <w:rFonts w:cstheme="minorHAnsi"/>
          <w:color w:val="000000" w:themeColor="text1"/>
        </w:rPr>
      </w:pPr>
    </w:p>
    <w:p w14:paraId="2B321E37" w14:textId="22DF25FD" w:rsidR="007D12DC" w:rsidRPr="007D12DC" w:rsidRDefault="007D12DC" w:rsidP="00D272C1">
      <w:pPr>
        <w:spacing w:after="0" w:line="252" w:lineRule="auto"/>
        <w:jc w:val="both"/>
        <w:rPr>
          <w:rFonts w:cstheme="minorHAnsi"/>
          <w:color w:val="000000" w:themeColor="text1"/>
        </w:rPr>
      </w:pPr>
      <w:r w:rsidRPr="007D12DC">
        <w:rPr>
          <w:rFonts w:cstheme="minorHAnsi"/>
          <w:bCs/>
          <w:color w:val="000000" w:themeColor="text1"/>
        </w:rPr>
        <w:t xml:space="preserve">Za dobu čerpání indispozičního volna se </w:t>
      </w:r>
      <w:r>
        <w:rPr>
          <w:rFonts w:cstheme="minorHAnsi"/>
          <w:bCs/>
          <w:color w:val="000000" w:themeColor="text1"/>
        </w:rPr>
        <w:t xml:space="preserve">státnímu zaměstnanci </w:t>
      </w:r>
      <w:r w:rsidRPr="007D12DC">
        <w:rPr>
          <w:rFonts w:cstheme="minorHAnsi"/>
          <w:b/>
          <w:color w:val="000000" w:themeColor="text1"/>
        </w:rPr>
        <w:t>plat nekrátí</w:t>
      </w:r>
      <w:r w:rsidRPr="007D12DC">
        <w:rPr>
          <w:rFonts w:cstheme="minorHAnsi"/>
          <w:bCs/>
          <w:color w:val="000000" w:themeColor="text1"/>
        </w:rPr>
        <w:t>.</w:t>
      </w:r>
    </w:p>
    <w:p w14:paraId="3CBDE997" w14:textId="77777777" w:rsidR="007D12DC" w:rsidRPr="007D12DC" w:rsidRDefault="007D12DC" w:rsidP="00D272C1">
      <w:pPr>
        <w:spacing w:after="0" w:line="252" w:lineRule="auto"/>
        <w:jc w:val="both"/>
        <w:rPr>
          <w:rFonts w:cstheme="minorHAnsi"/>
          <w:color w:val="000000" w:themeColor="text1"/>
        </w:rPr>
      </w:pPr>
    </w:p>
    <w:p w14:paraId="67239920" w14:textId="2247E7A8" w:rsidR="007D12DC" w:rsidRDefault="007D12DC" w:rsidP="00D272C1">
      <w:pPr>
        <w:spacing w:after="0" w:line="252" w:lineRule="auto"/>
        <w:jc w:val="both"/>
        <w:rPr>
          <w:rFonts w:cstheme="minorHAnsi"/>
        </w:rPr>
      </w:pPr>
    </w:p>
    <w:p w14:paraId="4331CFB1" w14:textId="77777777" w:rsidR="003D6757" w:rsidRDefault="003D6757" w:rsidP="003A162B">
      <w:pPr>
        <w:pStyle w:val="Nadpis2"/>
        <w:spacing w:before="0" w:line="252" w:lineRule="auto"/>
      </w:pPr>
    </w:p>
    <w:p w14:paraId="4B68E869" w14:textId="77777777" w:rsidR="003D6757" w:rsidRDefault="003D6757" w:rsidP="003A162B">
      <w:pPr>
        <w:pStyle w:val="Nadpis2"/>
        <w:spacing w:before="0" w:line="252" w:lineRule="auto"/>
      </w:pPr>
    </w:p>
    <w:p w14:paraId="20CFE6F0" w14:textId="68F99F80" w:rsidR="003A162B" w:rsidRPr="0036693D" w:rsidRDefault="003A162B" w:rsidP="003A162B">
      <w:pPr>
        <w:pStyle w:val="Nadpis2"/>
        <w:spacing w:before="0" w:line="252" w:lineRule="auto"/>
      </w:pPr>
      <w:bookmarkStart w:id="23" w:name="_Toc185715115"/>
      <w:r w:rsidRPr="0036693D">
        <w:t>Úřednická zkouška</w:t>
      </w:r>
      <w:bookmarkEnd w:id="23"/>
    </w:p>
    <w:p w14:paraId="62DB3C2F" w14:textId="77777777" w:rsidR="003A162B" w:rsidRDefault="003A162B" w:rsidP="003A162B">
      <w:pPr>
        <w:spacing w:after="0" w:line="252" w:lineRule="auto"/>
        <w:jc w:val="both"/>
        <w:rPr>
          <w:rFonts w:cstheme="minorHAnsi"/>
        </w:rPr>
      </w:pPr>
    </w:p>
    <w:p w14:paraId="0FA0BD5B" w14:textId="77777777" w:rsidR="003A162B" w:rsidRPr="002D1759" w:rsidRDefault="003A162B" w:rsidP="003A162B">
      <w:pPr>
        <w:spacing w:after="0" w:line="252" w:lineRule="auto"/>
        <w:jc w:val="both"/>
        <w:rPr>
          <w:rFonts w:cstheme="minorHAnsi"/>
        </w:rPr>
      </w:pPr>
      <w:r w:rsidRPr="002D1759">
        <w:rPr>
          <w:rFonts w:cstheme="minorHAnsi"/>
        </w:rPr>
        <w:t xml:space="preserve">Úřednická zkouška je jedním z důležitých institutů zákona o státní službě. </w:t>
      </w:r>
      <w:r w:rsidRPr="00E93DE9">
        <w:rPr>
          <w:rFonts w:cstheme="minorHAnsi"/>
        </w:rPr>
        <w:t xml:space="preserve">Způsob provedení, hodnocení a evidence úřednické zkoušky </w:t>
      </w:r>
      <w:r>
        <w:rPr>
          <w:rFonts w:cstheme="minorHAnsi"/>
        </w:rPr>
        <w:t xml:space="preserve">a výši paušální částky nákladů na vykonání obecné a zvláštní části </w:t>
      </w:r>
      <w:r w:rsidRPr="002D1759">
        <w:rPr>
          <w:rFonts w:cstheme="minorHAnsi"/>
        </w:rPr>
        <w:t>úřednické zkoušky stanoví vyhláška o</w:t>
      </w:r>
      <w:r>
        <w:rPr>
          <w:rFonts w:cstheme="minorHAnsi"/>
        </w:rPr>
        <w:t> úřednické zkoušce</w:t>
      </w:r>
      <w:r w:rsidRPr="002D1759">
        <w:rPr>
          <w:rFonts w:cstheme="minorHAnsi"/>
        </w:rPr>
        <w:t xml:space="preserve">, problematiku rovnocennosti její zvláštní části pak </w:t>
      </w:r>
      <w:r>
        <w:rPr>
          <w:rFonts w:cstheme="minorHAnsi"/>
        </w:rPr>
        <w:t xml:space="preserve">upravuje </w:t>
      </w:r>
      <w:r w:rsidRPr="002D1759">
        <w:rPr>
          <w:rFonts w:cstheme="minorHAnsi"/>
        </w:rPr>
        <w:t>nařízení vlády o rovnocennosti některých zkoušek a odborných kvalifikací zvláštní části úřednické zkoušky.</w:t>
      </w:r>
    </w:p>
    <w:p w14:paraId="248CFD37" w14:textId="77777777" w:rsidR="003A162B" w:rsidRDefault="003A162B" w:rsidP="003A162B">
      <w:pPr>
        <w:spacing w:after="0" w:line="252" w:lineRule="auto"/>
        <w:jc w:val="both"/>
        <w:rPr>
          <w:rFonts w:cstheme="minorHAnsi"/>
          <w:b/>
        </w:rPr>
      </w:pPr>
    </w:p>
    <w:p w14:paraId="4FDAE073" w14:textId="77777777" w:rsidR="003A162B" w:rsidRPr="002D1759" w:rsidRDefault="003A162B" w:rsidP="003A162B">
      <w:pPr>
        <w:spacing w:after="0" w:line="252" w:lineRule="auto"/>
        <w:jc w:val="both"/>
        <w:rPr>
          <w:rFonts w:cstheme="minorHAnsi"/>
        </w:rPr>
      </w:pPr>
      <w:r w:rsidRPr="002D1759">
        <w:rPr>
          <w:rFonts w:cstheme="minorHAnsi"/>
          <w:b/>
        </w:rPr>
        <w:t>Každý</w:t>
      </w:r>
      <w:r w:rsidRPr="002D1759">
        <w:rPr>
          <w:rFonts w:cstheme="minorHAnsi"/>
        </w:rPr>
        <w:t xml:space="preserve"> státní zaměstnanec </w:t>
      </w:r>
      <w:r w:rsidRPr="002D1759">
        <w:rPr>
          <w:rFonts w:cstheme="minorHAnsi"/>
          <w:b/>
        </w:rPr>
        <w:t>je povinen úspěšně vykonat úřednickou zkoušku</w:t>
      </w:r>
      <w:r w:rsidRPr="00EA3DC1">
        <w:rPr>
          <w:rFonts w:cstheme="minorHAnsi"/>
          <w:bCs/>
        </w:rPr>
        <w:t>, která je tvořena obecnou a zvláštní částí,</w:t>
      </w:r>
      <w:r w:rsidRPr="002D1759">
        <w:rPr>
          <w:rFonts w:cstheme="minorHAnsi"/>
        </w:rPr>
        <w:t xml:space="preserve"> pro každý obor služby, v němž vykonává službu, a to</w:t>
      </w:r>
      <w:r>
        <w:rPr>
          <w:rFonts w:cstheme="minorHAnsi"/>
        </w:rPr>
        <w:t>:</w:t>
      </w:r>
    </w:p>
    <w:p w14:paraId="1AE181D5"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EA3DC1">
        <w:rPr>
          <w:rFonts w:cstheme="minorHAnsi"/>
          <w:b/>
          <w:bCs/>
        </w:rPr>
        <w:t>obecnou část</w:t>
      </w:r>
      <w:r>
        <w:rPr>
          <w:rFonts w:cstheme="minorHAnsi"/>
        </w:rPr>
        <w:t xml:space="preserve"> úřednické zkoušky </w:t>
      </w:r>
      <w:r w:rsidRPr="00247C9F">
        <w:rPr>
          <w:rFonts w:cstheme="minorHAnsi"/>
        </w:rPr>
        <w:t xml:space="preserve">nejpozději do </w:t>
      </w:r>
      <w:r w:rsidRPr="00EA3DC1">
        <w:rPr>
          <w:rFonts w:cstheme="minorHAnsi"/>
          <w:b/>
          <w:bCs/>
        </w:rPr>
        <w:t>9 měsíců</w:t>
      </w:r>
      <w:r w:rsidRPr="00247C9F">
        <w:rPr>
          <w:rFonts w:cstheme="minorHAnsi"/>
        </w:rPr>
        <w:t xml:space="preserve"> ode dne vzniku služebního poměru</w:t>
      </w:r>
    </w:p>
    <w:p w14:paraId="583E8AFD" w14:textId="77777777" w:rsidR="003A162B" w:rsidRDefault="003A162B" w:rsidP="003A162B">
      <w:pPr>
        <w:pStyle w:val="Odstavecseseznamem"/>
        <w:numPr>
          <w:ilvl w:val="0"/>
          <w:numId w:val="21"/>
        </w:numPr>
        <w:spacing w:after="0" w:line="252" w:lineRule="auto"/>
        <w:ind w:left="720" w:hanging="294"/>
        <w:contextualSpacing w:val="0"/>
        <w:jc w:val="both"/>
        <w:rPr>
          <w:rFonts w:cstheme="minorHAnsi"/>
        </w:rPr>
      </w:pPr>
      <w:r w:rsidRPr="00EA3DC1">
        <w:rPr>
          <w:rFonts w:cstheme="minorHAnsi"/>
          <w:b/>
          <w:bCs/>
        </w:rPr>
        <w:t>zvláštní část</w:t>
      </w:r>
      <w:r w:rsidRPr="00247C9F">
        <w:rPr>
          <w:rFonts w:cstheme="minorHAnsi"/>
        </w:rPr>
        <w:t xml:space="preserve"> úřednické zkoušky nejpozději do</w:t>
      </w:r>
    </w:p>
    <w:p w14:paraId="7266F81B" w14:textId="77777777" w:rsidR="003A162B" w:rsidRPr="00247C9F" w:rsidRDefault="003A162B" w:rsidP="003A162B">
      <w:pPr>
        <w:pStyle w:val="Odstavecseseznamem"/>
        <w:numPr>
          <w:ilvl w:val="1"/>
          <w:numId w:val="21"/>
        </w:numPr>
        <w:spacing w:after="0" w:line="252" w:lineRule="auto"/>
        <w:jc w:val="both"/>
        <w:rPr>
          <w:rFonts w:cstheme="minorHAnsi"/>
        </w:rPr>
      </w:pPr>
      <w:r w:rsidRPr="00247C9F">
        <w:rPr>
          <w:rFonts w:cstheme="minorHAnsi"/>
        </w:rPr>
        <w:t>18 měsíců ode dne vzniku služebního poměru, nebo</w:t>
      </w:r>
    </w:p>
    <w:p w14:paraId="734908BC" w14:textId="77777777" w:rsidR="003A162B" w:rsidRPr="002D1759" w:rsidRDefault="003A162B" w:rsidP="003A162B">
      <w:pPr>
        <w:pStyle w:val="Odstavecseseznamem"/>
        <w:numPr>
          <w:ilvl w:val="1"/>
          <w:numId w:val="21"/>
        </w:numPr>
        <w:spacing w:after="0" w:line="252" w:lineRule="auto"/>
        <w:contextualSpacing w:val="0"/>
        <w:jc w:val="both"/>
        <w:rPr>
          <w:rFonts w:cstheme="minorHAnsi"/>
        </w:rPr>
      </w:pPr>
      <w:r w:rsidRPr="00247C9F">
        <w:rPr>
          <w:rFonts w:cstheme="minorHAnsi"/>
        </w:rPr>
        <w:t>18 měsíců ode dne, kdy začal vykonávat službu v jiném nebo dalším oboru služby. Tato lhůta se státnímu zaměstnanci prodlužuje o dobu celodenních překážek ve službě, pro které státní zaměstnanec nekoná službu.</w:t>
      </w:r>
    </w:p>
    <w:p w14:paraId="53E107E9" w14:textId="77777777" w:rsidR="003A162B" w:rsidRDefault="003A162B" w:rsidP="003A162B">
      <w:pPr>
        <w:spacing w:after="0" w:line="252" w:lineRule="auto"/>
        <w:jc w:val="both"/>
        <w:rPr>
          <w:rFonts w:cstheme="minorHAnsi"/>
          <w:b/>
        </w:rPr>
      </w:pPr>
    </w:p>
    <w:p w14:paraId="7AF959F8" w14:textId="77777777" w:rsidR="003A162B" w:rsidRPr="0036693D" w:rsidRDefault="003A162B" w:rsidP="003A162B">
      <w:pPr>
        <w:pStyle w:val="Nadpis3"/>
        <w:spacing w:before="0" w:line="252" w:lineRule="auto"/>
      </w:pPr>
      <w:bookmarkStart w:id="24" w:name="_Toc185715116"/>
      <w:r w:rsidRPr="0036693D">
        <w:t>Obecná část úřednické zkoušky</w:t>
      </w:r>
      <w:bookmarkEnd w:id="24"/>
    </w:p>
    <w:p w14:paraId="4AFD879D" w14:textId="77777777" w:rsidR="003A162B" w:rsidRPr="00F230C6"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je společná pro všechny obory služby (koná se úspěšně pouze jednou),</w:t>
      </w:r>
    </w:p>
    <w:p w14:paraId="7B486A13"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Pr>
          <w:rFonts w:cstheme="minorHAnsi"/>
        </w:rPr>
        <w:t>koná se v českém jazyce,</w:t>
      </w:r>
    </w:p>
    <w:p w14:paraId="241A4527"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má formu </w:t>
      </w:r>
      <w:r w:rsidRPr="00432E45">
        <w:rPr>
          <w:rFonts w:cstheme="minorHAnsi"/>
        </w:rPr>
        <w:t>písemného</w:t>
      </w:r>
      <w:r w:rsidRPr="002D1759">
        <w:rPr>
          <w:rFonts w:cstheme="minorHAnsi"/>
        </w:rPr>
        <w:t xml:space="preserve"> testu,</w:t>
      </w:r>
    </w:p>
    <w:p w14:paraId="1EDBB286"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test obsahuje celkem </w:t>
      </w:r>
      <w:r w:rsidRPr="00432E45">
        <w:rPr>
          <w:rFonts w:cstheme="minorHAnsi"/>
        </w:rPr>
        <w:t xml:space="preserve">30 otázek, </w:t>
      </w:r>
      <w:r w:rsidRPr="002D1759">
        <w:rPr>
          <w:rFonts w:cstheme="minorHAnsi"/>
        </w:rPr>
        <w:t xml:space="preserve">ke každé otázce jsou přiřazeny 3 možné odpovědi, přičemž vždy právě </w:t>
      </w:r>
      <w:r w:rsidRPr="00432E45">
        <w:rPr>
          <w:rFonts w:cstheme="minorHAnsi"/>
        </w:rPr>
        <w:t>jen 1 odpověď je správná,</w:t>
      </w:r>
    </w:p>
    <w:p w14:paraId="6D5C91D9"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pro úspěšné vykonání alespoň </w:t>
      </w:r>
      <w:r w:rsidRPr="00432E45">
        <w:rPr>
          <w:rFonts w:cstheme="minorHAnsi"/>
        </w:rPr>
        <w:t>23 správných odpovědí</w:t>
      </w:r>
      <w:r w:rsidRPr="002D1759">
        <w:rPr>
          <w:rFonts w:cstheme="minorHAnsi"/>
        </w:rPr>
        <w:t>,</w:t>
      </w:r>
    </w:p>
    <w:p w14:paraId="13542380"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trvá maximálně </w:t>
      </w:r>
      <w:r w:rsidRPr="00432E45">
        <w:rPr>
          <w:rFonts w:cstheme="minorHAnsi"/>
        </w:rPr>
        <w:t>30 minut;</w:t>
      </w:r>
      <w:r w:rsidRPr="002D1759">
        <w:rPr>
          <w:rFonts w:cstheme="minorHAnsi"/>
        </w:rPr>
        <w:t xml:space="preserve"> v případech hodných zvláštního zřetele (především zdravotní postižení nebo zdravotní znevýhodnění zkoušené osoby) je možné tuto dobu prodloužit, </w:t>
      </w:r>
      <w:r>
        <w:rPr>
          <w:rFonts w:cstheme="minorHAnsi"/>
        </w:rPr>
        <w:t xml:space="preserve">zpravidla </w:t>
      </w:r>
      <w:r w:rsidRPr="00432E45">
        <w:rPr>
          <w:rFonts w:cstheme="minorHAnsi"/>
        </w:rPr>
        <w:t>nejdéle na 60 minut</w:t>
      </w:r>
      <w:r w:rsidRPr="002D1759">
        <w:rPr>
          <w:rFonts w:cstheme="minorHAnsi"/>
        </w:rPr>
        <w:t>,</w:t>
      </w:r>
    </w:p>
    <w:p w14:paraId="1DE2AE1C"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lastRenderedPageBreak/>
        <w:t xml:space="preserve">koná </w:t>
      </w:r>
      <w:r>
        <w:rPr>
          <w:rFonts w:cstheme="minorHAnsi"/>
        </w:rPr>
        <w:t xml:space="preserve">se samostatně a její úspěšné vykonání je předpokladem pro </w:t>
      </w:r>
      <w:r w:rsidRPr="00247C9F">
        <w:rPr>
          <w:rFonts w:cstheme="minorHAnsi"/>
        </w:rPr>
        <w:t>možnost konání zvláštní části úřednické zkoušky</w:t>
      </w:r>
      <w:r w:rsidRPr="002D1759">
        <w:rPr>
          <w:rFonts w:cstheme="minorHAnsi"/>
        </w:rPr>
        <w:t>.</w:t>
      </w:r>
    </w:p>
    <w:p w14:paraId="1C3E1C06" w14:textId="77777777" w:rsidR="003A162B" w:rsidRDefault="003A162B" w:rsidP="003A162B">
      <w:pPr>
        <w:spacing w:after="0" w:line="252" w:lineRule="auto"/>
        <w:jc w:val="both"/>
        <w:rPr>
          <w:rFonts w:cstheme="minorHAnsi"/>
          <w:b/>
        </w:rPr>
      </w:pPr>
    </w:p>
    <w:p w14:paraId="15C5E055" w14:textId="77777777" w:rsidR="003A162B" w:rsidRPr="0036693D" w:rsidRDefault="003A162B" w:rsidP="003A162B">
      <w:pPr>
        <w:pStyle w:val="Nadpis3"/>
        <w:spacing w:before="0" w:line="252" w:lineRule="auto"/>
      </w:pPr>
      <w:bookmarkStart w:id="25" w:name="_Toc185715117"/>
      <w:r w:rsidRPr="0036693D">
        <w:t>Zvláštní část úřednické zkoušky</w:t>
      </w:r>
      <w:bookmarkEnd w:id="25"/>
    </w:p>
    <w:p w14:paraId="633BE1A9"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koná se až </w:t>
      </w:r>
      <w:r w:rsidRPr="00432E45">
        <w:rPr>
          <w:rFonts w:cstheme="minorHAnsi"/>
        </w:rPr>
        <w:t>po úspěšném vykonání obecné části,</w:t>
      </w:r>
    </w:p>
    <w:p w14:paraId="0B4D06DC" w14:textId="77777777" w:rsidR="003A162B" w:rsidRDefault="003A162B" w:rsidP="003A162B">
      <w:pPr>
        <w:pStyle w:val="Odstavecseseznamem"/>
        <w:numPr>
          <w:ilvl w:val="0"/>
          <w:numId w:val="21"/>
        </w:numPr>
        <w:spacing w:after="0" w:line="252" w:lineRule="auto"/>
        <w:ind w:left="720" w:hanging="294"/>
        <w:contextualSpacing w:val="0"/>
        <w:jc w:val="both"/>
        <w:rPr>
          <w:rFonts w:cstheme="minorHAnsi"/>
        </w:rPr>
      </w:pPr>
      <w:r>
        <w:rPr>
          <w:rFonts w:cstheme="minorHAnsi"/>
        </w:rPr>
        <w:t xml:space="preserve">koná se </w:t>
      </w:r>
      <w:r w:rsidRPr="002D1759">
        <w:rPr>
          <w:rFonts w:cstheme="minorHAnsi"/>
        </w:rPr>
        <w:t xml:space="preserve">zvlášť </w:t>
      </w:r>
      <w:r w:rsidRPr="00432E45">
        <w:rPr>
          <w:rFonts w:cstheme="minorHAnsi"/>
        </w:rPr>
        <w:t>pro každý obor služby,</w:t>
      </w:r>
    </w:p>
    <w:p w14:paraId="250CE011"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Pr>
          <w:rFonts w:cstheme="minorHAnsi"/>
        </w:rPr>
        <w:t>koná se v českém jazyce,</w:t>
      </w:r>
    </w:p>
    <w:p w14:paraId="79FCC437"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Pr>
          <w:rFonts w:cstheme="minorHAnsi"/>
        </w:rPr>
        <w:t xml:space="preserve">koná se ústně </w:t>
      </w:r>
      <w:r w:rsidRPr="002D1759">
        <w:rPr>
          <w:rFonts w:cstheme="minorHAnsi"/>
        </w:rPr>
        <w:t xml:space="preserve">formou </w:t>
      </w:r>
      <w:r w:rsidRPr="00C5070D">
        <w:rPr>
          <w:rFonts w:cstheme="minorHAnsi"/>
        </w:rPr>
        <w:t>řízeného rozhovoru</w:t>
      </w:r>
      <w:r>
        <w:rPr>
          <w:rFonts w:cstheme="minorHAnsi"/>
        </w:rPr>
        <w:t xml:space="preserve"> </w:t>
      </w:r>
      <w:r w:rsidRPr="00432E45">
        <w:rPr>
          <w:rFonts w:cstheme="minorHAnsi"/>
        </w:rPr>
        <w:t>před tříčlennou zkušební komisí</w:t>
      </w:r>
      <w:r w:rsidRPr="002D1759">
        <w:rPr>
          <w:rFonts w:cstheme="minorHAnsi"/>
        </w:rPr>
        <w:t>, zřízenou ústředním správním úřadem, který</w:t>
      </w:r>
      <w:r>
        <w:rPr>
          <w:rFonts w:cstheme="minorHAnsi"/>
        </w:rPr>
        <w:t xml:space="preserve"> je garantem příslušného oboru služby</w:t>
      </w:r>
      <w:r w:rsidRPr="002D1759">
        <w:rPr>
          <w:rFonts w:cstheme="minorHAnsi"/>
        </w:rPr>
        <w:t>,</w:t>
      </w:r>
    </w:p>
    <w:p w14:paraId="71005C3A"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zkoušený si losuje </w:t>
      </w:r>
      <w:r w:rsidRPr="00432E45">
        <w:rPr>
          <w:rFonts w:cstheme="minorHAnsi"/>
        </w:rPr>
        <w:t xml:space="preserve">3 zkušební </w:t>
      </w:r>
      <w:r>
        <w:rPr>
          <w:rFonts w:cstheme="minorHAnsi"/>
        </w:rPr>
        <w:t>okruhy</w:t>
      </w:r>
      <w:r w:rsidRPr="002D1759">
        <w:rPr>
          <w:rFonts w:cstheme="minorHAnsi"/>
        </w:rPr>
        <w:t xml:space="preserve"> ze seznamu 20 zkušebních </w:t>
      </w:r>
      <w:r>
        <w:rPr>
          <w:rFonts w:cstheme="minorHAnsi"/>
        </w:rPr>
        <w:t>okruhů</w:t>
      </w:r>
      <w:r w:rsidRPr="002D1759">
        <w:rPr>
          <w:rFonts w:cstheme="minorHAnsi"/>
        </w:rPr>
        <w:t>,</w:t>
      </w:r>
    </w:p>
    <w:p w14:paraId="35DF0CCA"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pro úspěšné vykonání alespoň </w:t>
      </w:r>
      <w:r w:rsidRPr="00432E45">
        <w:rPr>
          <w:rFonts w:cstheme="minorHAnsi"/>
        </w:rPr>
        <w:t xml:space="preserve">2 správné odpovědi </w:t>
      </w:r>
      <w:r w:rsidRPr="002D1759">
        <w:rPr>
          <w:rFonts w:cstheme="minorHAnsi"/>
        </w:rPr>
        <w:t>(o hodnocení zkušební komise hlasuje, rozhoduje většina hlasů)</w:t>
      </w:r>
    </w:p>
    <w:p w14:paraId="48FA74A1" w14:textId="77777777" w:rsidR="003A162B" w:rsidRPr="002D1759" w:rsidRDefault="003A162B" w:rsidP="003A162B">
      <w:pPr>
        <w:pStyle w:val="Odstavecseseznamem"/>
        <w:numPr>
          <w:ilvl w:val="0"/>
          <w:numId w:val="21"/>
        </w:numPr>
        <w:spacing w:after="0" w:line="252" w:lineRule="auto"/>
        <w:ind w:left="720" w:hanging="294"/>
        <w:contextualSpacing w:val="0"/>
        <w:jc w:val="both"/>
        <w:rPr>
          <w:rFonts w:cstheme="minorHAnsi"/>
        </w:rPr>
      </w:pPr>
      <w:r w:rsidRPr="002D1759">
        <w:rPr>
          <w:rFonts w:cstheme="minorHAnsi"/>
        </w:rPr>
        <w:t xml:space="preserve">trvá zpravidla nejdéle </w:t>
      </w:r>
      <w:r w:rsidRPr="00432E45">
        <w:rPr>
          <w:rFonts w:cstheme="minorHAnsi"/>
        </w:rPr>
        <w:t xml:space="preserve">60 minut, </w:t>
      </w:r>
      <w:r w:rsidRPr="002D1759">
        <w:rPr>
          <w:rFonts w:cstheme="minorHAnsi"/>
        </w:rPr>
        <w:t>a to</w:t>
      </w:r>
      <w:r w:rsidRPr="00432E45">
        <w:rPr>
          <w:rFonts w:cstheme="minorHAnsi"/>
        </w:rPr>
        <w:t xml:space="preserve"> </w:t>
      </w:r>
      <w:r w:rsidRPr="002D1759">
        <w:rPr>
          <w:rFonts w:cstheme="minorHAnsi"/>
        </w:rPr>
        <w:t xml:space="preserve">včetně </w:t>
      </w:r>
      <w:r w:rsidRPr="00432E45">
        <w:rPr>
          <w:rFonts w:cstheme="minorHAnsi"/>
        </w:rPr>
        <w:t>nejméně 15, maximálně</w:t>
      </w:r>
      <w:r w:rsidRPr="002D1759">
        <w:rPr>
          <w:rFonts w:cstheme="minorHAnsi"/>
        </w:rPr>
        <w:t xml:space="preserve"> </w:t>
      </w:r>
      <w:r w:rsidRPr="00432E45">
        <w:rPr>
          <w:rFonts w:cstheme="minorHAnsi"/>
        </w:rPr>
        <w:t>30 minut</w:t>
      </w:r>
      <w:r w:rsidRPr="002D1759">
        <w:rPr>
          <w:rFonts w:cstheme="minorHAnsi"/>
        </w:rPr>
        <w:t xml:space="preserve"> přípravy (v</w:t>
      </w:r>
      <w:r>
        <w:rPr>
          <w:rFonts w:cstheme="minorHAnsi"/>
        </w:rPr>
        <w:t> </w:t>
      </w:r>
      <w:r w:rsidRPr="002D1759">
        <w:rPr>
          <w:rFonts w:cstheme="minorHAnsi"/>
        </w:rPr>
        <w:t xml:space="preserve">případech hodných zvláštního zřetele je možné dobu přípravy prodloužit, zpravidla </w:t>
      </w:r>
      <w:r>
        <w:rPr>
          <w:rFonts w:cstheme="minorHAnsi"/>
        </w:rPr>
        <w:t>nejdéle na </w:t>
      </w:r>
      <w:r w:rsidRPr="002D1759">
        <w:rPr>
          <w:rFonts w:cstheme="minorHAnsi"/>
        </w:rPr>
        <w:t>60 minut).</w:t>
      </w:r>
    </w:p>
    <w:p w14:paraId="4B5916C2" w14:textId="77777777" w:rsidR="003A162B" w:rsidRDefault="003A162B" w:rsidP="003A162B">
      <w:pPr>
        <w:spacing w:after="0" w:line="252" w:lineRule="auto"/>
        <w:jc w:val="both"/>
        <w:rPr>
          <w:rFonts w:cstheme="minorHAnsi"/>
        </w:rPr>
      </w:pPr>
    </w:p>
    <w:p w14:paraId="33CAFB40" w14:textId="77777777" w:rsidR="003A162B" w:rsidRPr="002D1759" w:rsidRDefault="003A162B" w:rsidP="003A162B">
      <w:pPr>
        <w:spacing w:after="0" w:line="252" w:lineRule="auto"/>
        <w:jc w:val="both"/>
        <w:rPr>
          <w:rFonts w:cstheme="minorHAnsi"/>
        </w:rPr>
      </w:pPr>
      <w:r>
        <w:rPr>
          <w:rFonts w:cstheme="minorHAnsi"/>
        </w:rPr>
        <w:t>Zkušební otázky k obecné části a zkušební okruhy ke zvláštní části pro jednotlivé obory služby, seznam</w:t>
      </w:r>
      <w:r w:rsidRPr="002D1759">
        <w:rPr>
          <w:rFonts w:cstheme="minorHAnsi"/>
        </w:rPr>
        <w:t xml:space="preserve"> odborné literatury </w:t>
      </w:r>
      <w:r>
        <w:rPr>
          <w:rFonts w:cstheme="minorHAnsi"/>
        </w:rPr>
        <w:t>a seznam mezinárodních smluv, právních předpisů, usnesení vlády, služebních předpisů a jiných dokumentů, z nichž byly vytvořeny zkušební otázky pro obecnou část a zkušební okruhy pro zvláštní část k jednotlivým oborům služby, a učební text k obecné části a ke zvláštní části pro jednotlivé obory služby</w:t>
      </w:r>
      <w:bookmarkStart w:id="26" w:name="_Hlk185433684"/>
      <w:r w:rsidRPr="002D1759">
        <w:rPr>
          <w:rFonts w:cstheme="minorHAnsi"/>
        </w:rPr>
        <w:t xml:space="preserve"> </w:t>
      </w:r>
      <w:bookmarkEnd w:id="26"/>
      <w:r w:rsidRPr="002D1759">
        <w:rPr>
          <w:rFonts w:cstheme="minorHAnsi"/>
        </w:rPr>
        <w:t>jsou zveřejňovány v </w:t>
      </w:r>
      <w:r>
        <w:rPr>
          <w:rFonts w:cstheme="minorHAnsi"/>
        </w:rPr>
        <w:t>i</w:t>
      </w:r>
      <w:r w:rsidRPr="002D1759">
        <w:rPr>
          <w:rFonts w:cstheme="minorHAnsi"/>
        </w:rPr>
        <w:t xml:space="preserve">nformačním systému o státní službě – </w:t>
      </w:r>
      <w:r>
        <w:rPr>
          <w:rFonts w:cstheme="minorHAnsi"/>
        </w:rPr>
        <w:t>p</w:t>
      </w:r>
      <w:r w:rsidRPr="002D1759">
        <w:rPr>
          <w:rFonts w:cstheme="minorHAnsi"/>
        </w:rPr>
        <w:t xml:space="preserve">ortálu pro přihlašování </w:t>
      </w:r>
      <w:r>
        <w:rPr>
          <w:rFonts w:cstheme="minorHAnsi"/>
        </w:rPr>
        <w:t>na</w:t>
      </w:r>
      <w:r w:rsidRPr="002D1759">
        <w:rPr>
          <w:rFonts w:cstheme="minorHAnsi"/>
        </w:rPr>
        <w:t> úřednick</w:t>
      </w:r>
      <w:r>
        <w:rPr>
          <w:rFonts w:cstheme="minorHAnsi"/>
        </w:rPr>
        <w:t>ou</w:t>
      </w:r>
      <w:r w:rsidRPr="002D1759">
        <w:rPr>
          <w:rFonts w:cstheme="minorHAnsi"/>
        </w:rPr>
        <w:t xml:space="preserve"> zkouš</w:t>
      </w:r>
      <w:r>
        <w:rPr>
          <w:rFonts w:cstheme="minorHAnsi"/>
        </w:rPr>
        <w:t>ku</w:t>
      </w:r>
      <w:r w:rsidRPr="002D1759">
        <w:rPr>
          <w:rFonts w:cstheme="minorHAnsi"/>
        </w:rPr>
        <w:t xml:space="preserve"> a jeho prostřednictvím jsou veřejně dostupné z internetových stránek sekce pro státní službu Ministerstva vnitra</w:t>
      </w:r>
      <w:r>
        <w:rPr>
          <w:rFonts w:cstheme="minorHAnsi"/>
        </w:rPr>
        <w:t xml:space="preserve">.  </w:t>
      </w:r>
    </w:p>
    <w:p w14:paraId="0D1599E0" w14:textId="77777777" w:rsidR="003A162B" w:rsidRDefault="003A162B" w:rsidP="003A162B">
      <w:pPr>
        <w:spacing w:after="0" w:line="252" w:lineRule="auto"/>
        <w:jc w:val="both"/>
        <w:rPr>
          <w:rFonts w:cstheme="minorHAnsi"/>
        </w:rPr>
      </w:pPr>
    </w:p>
    <w:p w14:paraId="10BCCEC4" w14:textId="77777777" w:rsidR="003A162B" w:rsidRPr="002D1759" w:rsidRDefault="003A162B" w:rsidP="003A162B">
      <w:pPr>
        <w:spacing w:after="0" w:line="252" w:lineRule="auto"/>
        <w:jc w:val="both"/>
        <w:rPr>
          <w:rFonts w:cstheme="minorHAnsi"/>
        </w:rPr>
      </w:pPr>
      <w:r>
        <w:rPr>
          <w:rFonts w:cstheme="minorHAnsi"/>
        </w:rPr>
        <w:t>Každou část úřednické zkoušky</w:t>
      </w:r>
      <w:r w:rsidRPr="002D1759">
        <w:rPr>
          <w:rFonts w:cstheme="minorHAnsi"/>
        </w:rPr>
        <w:t xml:space="preserve"> </w:t>
      </w:r>
      <w:r w:rsidRPr="002D1759">
        <w:rPr>
          <w:rFonts w:cstheme="minorHAnsi"/>
          <w:b/>
        </w:rPr>
        <w:t xml:space="preserve">lze </w:t>
      </w:r>
      <w:r>
        <w:rPr>
          <w:rFonts w:cstheme="minorHAnsi"/>
          <w:b/>
        </w:rPr>
        <w:t xml:space="preserve">na náklady služebního úřadu </w:t>
      </w:r>
      <w:r w:rsidRPr="002D1759">
        <w:rPr>
          <w:rFonts w:cstheme="minorHAnsi"/>
          <w:b/>
        </w:rPr>
        <w:t>opakovat pouze jednou</w:t>
      </w:r>
      <w:r w:rsidRPr="002D1759">
        <w:rPr>
          <w:rFonts w:cstheme="minorHAnsi"/>
        </w:rPr>
        <w:t xml:space="preserve">, a to nejdříve po uplynutí </w:t>
      </w:r>
      <w:r>
        <w:rPr>
          <w:rFonts w:cstheme="minorHAnsi"/>
        </w:rPr>
        <w:t>21 dnů</w:t>
      </w:r>
      <w:r w:rsidRPr="002D1759">
        <w:rPr>
          <w:rFonts w:cstheme="minorHAnsi"/>
        </w:rPr>
        <w:t xml:space="preserve"> </w:t>
      </w:r>
      <w:r>
        <w:rPr>
          <w:rFonts w:cstheme="minorHAnsi"/>
        </w:rPr>
        <w:t xml:space="preserve">po </w:t>
      </w:r>
      <w:r w:rsidRPr="002D1759">
        <w:rPr>
          <w:rFonts w:cstheme="minorHAnsi"/>
        </w:rPr>
        <w:t>neúspěšné</w:t>
      </w:r>
      <w:r>
        <w:rPr>
          <w:rFonts w:cstheme="minorHAnsi"/>
        </w:rPr>
        <w:t>m</w:t>
      </w:r>
      <w:r w:rsidRPr="002D1759">
        <w:rPr>
          <w:rFonts w:cstheme="minorHAnsi"/>
        </w:rPr>
        <w:t xml:space="preserve"> vykonání </w:t>
      </w:r>
      <w:r>
        <w:rPr>
          <w:rFonts w:cstheme="minorHAnsi"/>
        </w:rPr>
        <w:t xml:space="preserve">příslušné části </w:t>
      </w:r>
      <w:r w:rsidRPr="002D1759">
        <w:rPr>
          <w:rFonts w:cstheme="minorHAnsi"/>
        </w:rPr>
        <w:t xml:space="preserve">úřednické zkoušky. </w:t>
      </w:r>
    </w:p>
    <w:p w14:paraId="3654E502" w14:textId="77777777" w:rsidR="003A162B" w:rsidRDefault="003A162B" w:rsidP="003A162B">
      <w:pPr>
        <w:spacing w:after="0" w:line="252" w:lineRule="auto"/>
        <w:jc w:val="both"/>
        <w:rPr>
          <w:rFonts w:cstheme="minorHAnsi"/>
          <w:b/>
        </w:rPr>
      </w:pPr>
    </w:p>
    <w:p w14:paraId="71E25338" w14:textId="77777777" w:rsidR="003A162B" w:rsidRPr="002D1759" w:rsidRDefault="003A162B" w:rsidP="003A162B">
      <w:pPr>
        <w:spacing w:after="0" w:line="252" w:lineRule="auto"/>
        <w:jc w:val="both"/>
        <w:rPr>
          <w:rFonts w:cstheme="minorHAnsi"/>
        </w:rPr>
      </w:pPr>
      <w:r w:rsidRPr="002D1759">
        <w:rPr>
          <w:rFonts w:cstheme="minorHAnsi"/>
          <w:b/>
        </w:rPr>
        <w:t>Obecnou část</w:t>
      </w:r>
      <w:r w:rsidRPr="002D1759">
        <w:rPr>
          <w:rFonts w:cstheme="minorHAnsi"/>
        </w:rPr>
        <w:t xml:space="preserve"> úřednické zkoušky </w:t>
      </w:r>
      <w:r w:rsidRPr="002D1759">
        <w:rPr>
          <w:rFonts w:cstheme="minorHAnsi"/>
          <w:b/>
        </w:rPr>
        <w:t>není povinen vykonat</w:t>
      </w:r>
      <w:r w:rsidRPr="002D1759">
        <w:rPr>
          <w:rFonts w:cstheme="minorHAnsi"/>
        </w:rPr>
        <w:t xml:space="preserve"> ten, </w:t>
      </w:r>
      <w:r>
        <w:rPr>
          <w:rFonts w:cstheme="minorHAnsi"/>
        </w:rPr>
        <w:t>kdo</w:t>
      </w:r>
      <w:r w:rsidRPr="002D1759">
        <w:rPr>
          <w:rFonts w:cstheme="minorHAnsi"/>
        </w:rPr>
        <w:t xml:space="preserve"> </w:t>
      </w:r>
      <w:r w:rsidRPr="002D1759">
        <w:rPr>
          <w:rFonts w:cstheme="minorHAnsi"/>
          <w:b/>
        </w:rPr>
        <w:t xml:space="preserve">vykonal </w:t>
      </w:r>
      <w:r>
        <w:rPr>
          <w:rFonts w:cstheme="minorHAnsi"/>
          <w:b/>
        </w:rPr>
        <w:t>zkoušku vstupního vzdělávání</w:t>
      </w:r>
      <w:r w:rsidRPr="002D1759">
        <w:rPr>
          <w:rFonts w:cstheme="minorHAnsi"/>
          <w:b/>
        </w:rPr>
        <w:t xml:space="preserve"> úředníka</w:t>
      </w:r>
      <w:r w:rsidRPr="002D1759">
        <w:rPr>
          <w:rFonts w:cstheme="minorHAnsi"/>
        </w:rPr>
        <w:t xml:space="preserve"> územního samosprávného celku, která je ze zákona rovnocenná obecné části úřednické zkoušky.</w:t>
      </w:r>
    </w:p>
    <w:p w14:paraId="129F6EDA" w14:textId="77777777" w:rsidR="003A162B" w:rsidRDefault="003A162B" w:rsidP="003A162B">
      <w:pPr>
        <w:spacing w:after="0" w:line="252" w:lineRule="auto"/>
        <w:jc w:val="both"/>
        <w:rPr>
          <w:rFonts w:cstheme="minorHAnsi"/>
          <w:b/>
        </w:rPr>
      </w:pPr>
    </w:p>
    <w:p w14:paraId="096C5D11" w14:textId="77777777" w:rsidR="003A162B" w:rsidRPr="002D1759" w:rsidRDefault="003A162B" w:rsidP="003A162B">
      <w:pPr>
        <w:spacing w:after="0" w:line="252" w:lineRule="auto"/>
        <w:jc w:val="both"/>
        <w:rPr>
          <w:rFonts w:cstheme="minorHAnsi"/>
        </w:rPr>
      </w:pPr>
      <w:r w:rsidRPr="002D1759">
        <w:rPr>
          <w:rFonts w:cstheme="minorHAnsi"/>
          <w:b/>
        </w:rPr>
        <w:t>Zvláštní část</w:t>
      </w:r>
      <w:r w:rsidRPr="002D1759">
        <w:rPr>
          <w:rFonts w:cstheme="minorHAnsi"/>
        </w:rPr>
        <w:t xml:space="preserve"> úřednické zkoušky</w:t>
      </w:r>
      <w:r w:rsidRPr="002D1759">
        <w:rPr>
          <w:rFonts w:cstheme="minorHAnsi"/>
          <w:b/>
        </w:rPr>
        <w:t xml:space="preserve"> není povinen vykonat</w:t>
      </w:r>
      <w:r w:rsidRPr="002D1759">
        <w:rPr>
          <w:rFonts w:cstheme="minorHAnsi"/>
        </w:rPr>
        <w:t xml:space="preserve"> ten, </w:t>
      </w:r>
      <w:r>
        <w:rPr>
          <w:rFonts w:cstheme="minorHAnsi"/>
        </w:rPr>
        <w:t>kdo</w:t>
      </w:r>
      <w:r w:rsidRPr="002D1759">
        <w:rPr>
          <w:rFonts w:cstheme="minorHAnsi"/>
        </w:rPr>
        <w:t xml:space="preserve"> vykonal jinou, zvláštní části úřednické zkoušky rovnocennou zkoušku</w:t>
      </w:r>
      <w:r>
        <w:rPr>
          <w:rFonts w:cstheme="minorHAnsi"/>
        </w:rPr>
        <w:t>. S</w:t>
      </w:r>
      <w:r w:rsidRPr="002D1759">
        <w:rPr>
          <w:rFonts w:cstheme="minorHAnsi"/>
        </w:rPr>
        <w:t xml:space="preserve">eznam </w:t>
      </w:r>
      <w:r>
        <w:rPr>
          <w:rFonts w:cstheme="minorHAnsi"/>
        </w:rPr>
        <w:t xml:space="preserve">těchto zkoušek </w:t>
      </w:r>
      <w:r w:rsidRPr="002D1759">
        <w:rPr>
          <w:rFonts w:cstheme="minorHAnsi"/>
        </w:rPr>
        <w:t xml:space="preserve">pro jednotlivé obory služby je uveden v příloze č. 1 a 2 nařízení vlády o rovnocennosti některých zkoušek a odborných kvalifikací zvláštní části úřednické zkoušky. Jedná se o některé zkoušky zvláštní odborné způsobilosti úředníka územního samosprávného celku nebo zkoušky podle jiných zákonů (např. auditorská zkouška, </w:t>
      </w:r>
      <w:r>
        <w:rPr>
          <w:rFonts w:cstheme="minorHAnsi"/>
        </w:rPr>
        <w:t xml:space="preserve">advokátní zkouška, </w:t>
      </w:r>
      <w:r w:rsidRPr="002D1759">
        <w:rPr>
          <w:rFonts w:cstheme="minorHAnsi"/>
        </w:rPr>
        <w:t>odborná justiční zkouška apod.).</w:t>
      </w:r>
    </w:p>
    <w:p w14:paraId="1D3B0DAD" w14:textId="77777777" w:rsidR="003A162B" w:rsidRDefault="003A162B" w:rsidP="003A162B">
      <w:pPr>
        <w:spacing w:after="0" w:line="252" w:lineRule="auto"/>
        <w:jc w:val="both"/>
        <w:rPr>
          <w:rFonts w:cstheme="minorHAnsi"/>
          <w:b/>
        </w:rPr>
      </w:pPr>
    </w:p>
    <w:p w14:paraId="7D8857AC" w14:textId="77777777" w:rsidR="003A162B" w:rsidRPr="002D1759" w:rsidRDefault="003A162B" w:rsidP="003A162B">
      <w:pPr>
        <w:spacing w:after="0" w:line="252" w:lineRule="auto"/>
        <w:jc w:val="both"/>
        <w:rPr>
          <w:rFonts w:cstheme="minorHAnsi"/>
        </w:rPr>
      </w:pPr>
      <w:r w:rsidRPr="002D1759">
        <w:rPr>
          <w:rFonts w:cstheme="minorHAnsi"/>
          <w:b/>
        </w:rPr>
        <w:t xml:space="preserve">Žádost o vykonání </w:t>
      </w:r>
      <w:r>
        <w:rPr>
          <w:rFonts w:cstheme="minorHAnsi"/>
          <w:b/>
        </w:rPr>
        <w:t xml:space="preserve">obecné nebo zvláštní části </w:t>
      </w:r>
      <w:r w:rsidRPr="002D1759">
        <w:rPr>
          <w:rFonts w:cstheme="minorHAnsi"/>
          <w:b/>
        </w:rPr>
        <w:t xml:space="preserve">úřednické zkoušky z moci úřední, </w:t>
      </w:r>
      <w:r w:rsidRPr="002D1759">
        <w:rPr>
          <w:rFonts w:cstheme="minorHAnsi"/>
        </w:rPr>
        <w:t>tj.</w:t>
      </w:r>
      <w:r w:rsidRPr="002D1759">
        <w:rPr>
          <w:rFonts w:cstheme="minorHAnsi"/>
          <w:b/>
        </w:rPr>
        <w:t xml:space="preserve"> </w:t>
      </w:r>
      <w:r w:rsidRPr="002D1759">
        <w:rPr>
          <w:rFonts w:cstheme="minorHAnsi"/>
        </w:rPr>
        <w:t xml:space="preserve">pro obor služby, k jehož výkonu byl státní zaměstnanec na služební místo zařazen nebo jmenován, </w:t>
      </w:r>
      <w:r w:rsidRPr="002D1759">
        <w:rPr>
          <w:rFonts w:cstheme="minorHAnsi"/>
          <w:b/>
        </w:rPr>
        <w:t xml:space="preserve">podává dotčený státní zaměstnanec </w:t>
      </w:r>
      <w:r>
        <w:rPr>
          <w:rFonts w:cstheme="minorHAnsi"/>
          <w:b/>
        </w:rPr>
        <w:t>ve </w:t>
      </w:r>
      <w:r w:rsidRPr="002D1759">
        <w:rPr>
          <w:rFonts w:cstheme="minorHAnsi"/>
          <w:b/>
        </w:rPr>
        <w:t>svém služebním úřadu</w:t>
      </w:r>
      <w:r w:rsidRPr="002D1759">
        <w:rPr>
          <w:rFonts w:cstheme="minorHAnsi"/>
        </w:rPr>
        <w:t>, zpravidla cestou bezprostředně nadřízeného představené</w:t>
      </w:r>
      <w:r>
        <w:rPr>
          <w:rFonts w:cstheme="minorHAnsi"/>
        </w:rPr>
        <w:t>ho,</w:t>
      </w:r>
      <w:r w:rsidRPr="002D1759">
        <w:rPr>
          <w:rFonts w:cstheme="minorHAnsi"/>
        </w:rPr>
        <w:t xml:space="preserve"> odpověděnému personalistovi služebního úřadu (ve služebním úřadu může být služebním předpisem stanoveno i odchylně). </w:t>
      </w:r>
      <w:r>
        <w:rPr>
          <w:rFonts w:cstheme="minorHAnsi"/>
        </w:rPr>
        <w:t xml:space="preserve">Obecnou část úřednické zkoušky koná státní zaměstnanec zpravidla ve svém služebním úřadu, zvláštní část úřednické zkoušky koná ve služebním úřadu, který určí garant oboru služby. </w:t>
      </w:r>
      <w:r w:rsidRPr="002D1759">
        <w:rPr>
          <w:rFonts w:cstheme="minorHAnsi"/>
        </w:rPr>
        <w:t>Dotčený státní zaměstnanec se nikdy na konání úřednické zkoušky z moci úřední nepřihlašuje sám. Termíny úřednické zkoušky veřejně přístupné z</w:t>
      </w:r>
      <w:r>
        <w:rPr>
          <w:rFonts w:cstheme="minorHAnsi"/>
        </w:rPr>
        <w:t> p</w:t>
      </w:r>
      <w:r w:rsidRPr="002D1759">
        <w:rPr>
          <w:rFonts w:cstheme="minorHAnsi"/>
        </w:rPr>
        <w:t xml:space="preserve">ortálu pro přihlašování </w:t>
      </w:r>
      <w:r>
        <w:rPr>
          <w:rFonts w:cstheme="minorHAnsi"/>
        </w:rPr>
        <w:t>na úřednickou zkoušku</w:t>
      </w:r>
      <w:r w:rsidRPr="002D1759">
        <w:rPr>
          <w:rFonts w:cstheme="minorHAnsi"/>
        </w:rPr>
        <w:t xml:space="preserve"> mají pouze orientační charakter a lze na ně odkázat v podané žádosti. </w:t>
      </w:r>
    </w:p>
    <w:p w14:paraId="729859AB" w14:textId="77777777" w:rsidR="003A162B" w:rsidRDefault="003A162B" w:rsidP="003A162B">
      <w:pPr>
        <w:spacing w:after="0" w:line="252" w:lineRule="auto"/>
        <w:jc w:val="both"/>
        <w:rPr>
          <w:rFonts w:cstheme="minorHAnsi"/>
          <w:b/>
        </w:rPr>
      </w:pPr>
    </w:p>
    <w:p w14:paraId="0A79EDD7" w14:textId="77777777" w:rsidR="003A162B" w:rsidRPr="002D1759" w:rsidRDefault="003A162B" w:rsidP="003A162B">
      <w:pPr>
        <w:spacing w:after="0" w:line="252" w:lineRule="auto"/>
        <w:jc w:val="both"/>
        <w:rPr>
          <w:rFonts w:cstheme="minorHAnsi"/>
        </w:rPr>
      </w:pPr>
      <w:r w:rsidRPr="002D1759">
        <w:rPr>
          <w:rFonts w:cstheme="minorHAnsi"/>
          <w:b/>
        </w:rPr>
        <w:lastRenderedPageBreak/>
        <w:t>Vzor žádosti o vykonání úřednické zkoušky z úřední povinnosti je dostupný z internetových stránek sekce pro státní službu Ministerstva vnitra</w:t>
      </w:r>
      <w:r w:rsidRPr="002D1759">
        <w:rPr>
          <w:rFonts w:cstheme="minorHAnsi"/>
        </w:rPr>
        <w:t>. Zajištění vhodného termínu a přihlášení státního zaměstnance na něj je úkolem odpovědného personalisty jeho služebního úřadu.</w:t>
      </w:r>
    </w:p>
    <w:p w14:paraId="02A5FE37" w14:textId="77777777" w:rsidR="003A162B" w:rsidRDefault="003A162B" w:rsidP="003A162B">
      <w:pPr>
        <w:spacing w:after="0" w:line="252" w:lineRule="auto"/>
        <w:jc w:val="both"/>
        <w:rPr>
          <w:rFonts w:cstheme="minorHAnsi"/>
        </w:rPr>
      </w:pPr>
    </w:p>
    <w:p w14:paraId="351644CB" w14:textId="77777777" w:rsidR="003A162B" w:rsidRPr="002D1759" w:rsidRDefault="003A162B" w:rsidP="003A162B">
      <w:pPr>
        <w:spacing w:after="0" w:line="252" w:lineRule="auto"/>
        <w:jc w:val="both"/>
        <w:rPr>
          <w:rFonts w:cstheme="minorHAnsi"/>
        </w:rPr>
      </w:pPr>
      <w:r w:rsidRPr="002D1759">
        <w:rPr>
          <w:rFonts w:cstheme="minorHAnsi"/>
        </w:rPr>
        <w:t>V případě skončení služebního poměru a jeho pozdějšího opětovného vzniku se jednou úspěšně vykonaná úřednická zkouška (či její část) již znovu nekoná.</w:t>
      </w:r>
    </w:p>
    <w:p w14:paraId="3259FE29" w14:textId="77777777" w:rsidR="003A162B" w:rsidRDefault="003A162B" w:rsidP="003A162B">
      <w:pPr>
        <w:spacing w:after="0" w:line="252" w:lineRule="auto"/>
        <w:jc w:val="both"/>
        <w:rPr>
          <w:rFonts w:cstheme="minorHAnsi"/>
        </w:rPr>
      </w:pPr>
    </w:p>
    <w:p w14:paraId="41783047" w14:textId="7D54185D" w:rsidR="003A162B" w:rsidRPr="002D1759" w:rsidRDefault="003A162B" w:rsidP="003A162B">
      <w:pPr>
        <w:spacing w:after="0" w:line="252" w:lineRule="auto"/>
        <w:jc w:val="both"/>
        <w:rPr>
          <w:rFonts w:cstheme="minorHAnsi"/>
        </w:rPr>
      </w:pPr>
      <w:r>
        <w:rPr>
          <w:rFonts w:cstheme="minorHAnsi"/>
        </w:rPr>
        <w:t xml:space="preserve">Jestliže státní zaměstnanec s povinností vykonat úřednickou zkoušku </w:t>
      </w:r>
      <w:r w:rsidRPr="008D32E7">
        <w:rPr>
          <w:rFonts w:cstheme="minorHAnsi"/>
          <w:b/>
          <w:bCs/>
        </w:rPr>
        <w:t>konal opakovaně obecnou nebo zvláštní část úřednické zkoušky neúspěšně</w:t>
      </w:r>
      <w:r>
        <w:rPr>
          <w:rFonts w:cstheme="minorHAnsi"/>
        </w:rPr>
        <w:t>, může příslušnou část úřednické zkoušky (na třetí a</w:t>
      </w:r>
      <w:r w:rsidR="00254B58">
        <w:rPr>
          <w:rFonts w:cstheme="minorHAnsi"/>
        </w:rPr>
        <w:t> </w:t>
      </w:r>
      <w:r>
        <w:rPr>
          <w:rFonts w:cstheme="minorHAnsi"/>
        </w:rPr>
        <w:t xml:space="preserve">případně další pokus) </w:t>
      </w:r>
      <w:r w:rsidRPr="008D32E7">
        <w:rPr>
          <w:rFonts w:cstheme="minorHAnsi"/>
          <w:b/>
          <w:bCs/>
        </w:rPr>
        <w:t>vykonat na vlastní náklady</w:t>
      </w:r>
      <w:r>
        <w:rPr>
          <w:rFonts w:cstheme="minorHAnsi"/>
        </w:rPr>
        <w:t xml:space="preserve">. Žádost o vykonání obecné části úřednické zkoušky na vlastní náklady pak podává na sekci pro státní službu, žádost o vykonání zvláštní části úřednické zkoušky podává garantovi příslušného oboru služby. </w:t>
      </w:r>
    </w:p>
    <w:p w14:paraId="3AE0F546" w14:textId="77777777" w:rsidR="003A162B" w:rsidRDefault="003A162B" w:rsidP="003A162B">
      <w:pPr>
        <w:spacing w:after="0" w:line="252" w:lineRule="auto"/>
        <w:jc w:val="both"/>
        <w:rPr>
          <w:rFonts w:cstheme="minorHAnsi"/>
        </w:rPr>
      </w:pPr>
    </w:p>
    <w:p w14:paraId="632E6455" w14:textId="77777777" w:rsidR="003A162B" w:rsidRDefault="003A162B" w:rsidP="003A162B">
      <w:pPr>
        <w:spacing w:after="0" w:line="252" w:lineRule="auto"/>
        <w:jc w:val="both"/>
        <w:rPr>
          <w:rFonts w:cstheme="minorHAnsi"/>
        </w:rPr>
      </w:pPr>
      <w:r>
        <w:rPr>
          <w:rFonts w:cstheme="minorHAnsi"/>
        </w:rPr>
        <w:t>S</w:t>
      </w:r>
      <w:r w:rsidRPr="003777E5">
        <w:rPr>
          <w:rFonts w:cstheme="minorHAnsi"/>
        </w:rPr>
        <w:t xml:space="preserve">tátní zaměstnanec </w:t>
      </w:r>
      <w:r>
        <w:rPr>
          <w:rFonts w:cstheme="minorHAnsi"/>
        </w:rPr>
        <w:t xml:space="preserve">má </w:t>
      </w:r>
      <w:r w:rsidRPr="008D32E7">
        <w:rPr>
          <w:rFonts w:cstheme="minorHAnsi"/>
          <w:b/>
          <w:bCs/>
        </w:rPr>
        <w:t>v kalendářním roce</w:t>
      </w:r>
      <w:r w:rsidRPr="003777E5">
        <w:rPr>
          <w:rFonts w:cstheme="minorHAnsi"/>
        </w:rPr>
        <w:t xml:space="preserve"> </w:t>
      </w:r>
      <w:r>
        <w:rPr>
          <w:rFonts w:cstheme="minorHAnsi"/>
        </w:rPr>
        <w:t xml:space="preserve">rovněž nárok na </w:t>
      </w:r>
      <w:r w:rsidRPr="008D32E7">
        <w:rPr>
          <w:rFonts w:cstheme="minorHAnsi"/>
          <w:b/>
          <w:bCs/>
        </w:rPr>
        <w:t xml:space="preserve">dva bezúplatné pokusy na složení </w:t>
      </w:r>
      <w:r>
        <w:rPr>
          <w:rFonts w:cstheme="minorHAnsi"/>
          <w:b/>
          <w:bCs/>
        </w:rPr>
        <w:t xml:space="preserve">zvláštní části </w:t>
      </w:r>
      <w:r w:rsidRPr="008D32E7">
        <w:rPr>
          <w:rFonts w:cstheme="minorHAnsi"/>
          <w:b/>
          <w:bCs/>
        </w:rPr>
        <w:t xml:space="preserve">úřednické zkoušky pro nejvýše dva obory státní služby </w:t>
      </w:r>
      <w:r w:rsidRPr="00113766">
        <w:rPr>
          <w:rFonts w:cstheme="minorHAnsi"/>
        </w:rPr>
        <w:t xml:space="preserve">nesystemizované na </w:t>
      </w:r>
      <w:r>
        <w:rPr>
          <w:rFonts w:cstheme="minorHAnsi"/>
        </w:rPr>
        <w:t xml:space="preserve">jeho </w:t>
      </w:r>
      <w:r w:rsidRPr="00113766">
        <w:rPr>
          <w:rFonts w:cstheme="minorHAnsi"/>
        </w:rPr>
        <w:t>služebním místě</w:t>
      </w:r>
      <w:r w:rsidRPr="003777E5">
        <w:rPr>
          <w:rFonts w:cstheme="minorHAnsi"/>
        </w:rPr>
        <w:t xml:space="preserve"> včetně jednoho opakování každé této zvláštní části. Třetí a další pokus je již zpoplatněn, počet </w:t>
      </w:r>
      <w:r>
        <w:rPr>
          <w:rFonts w:cstheme="minorHAnsi"/>
        </w:rPr>
        <w:t xml:space="preserve">těchto pokusů </w:t>
      </w:r>
      <w:r w:rsidRPr="003777E5">
        <w:rPr>
          <w:rFonts w:cstheme="minorHAnsi"/>
        </w:rPr>
        <w:t>ale není nijak omezen. Stejně tak není omezen počet pokusů pro státního zaměstnance, který hodlá vykonat úřednickou zkoušku pro jiné než v tomto odstavci zmíněné obory služby, přičemž při každém konání úřednické zkoušky je rovněž třeba uhradit náklady s ní spojené</w:t>
      </w:r>
      <w:r>
        <w:rPr>
          <w:rFonts w:cstheme="minorHAnsi"/>
        </w:rPr>
        <w:t>.</w:t>
      </w:r>
    </w:p>
    <w:p w14:paraId="05CBEBEC" w14:textId="77777777" w:rsidR="003A162B" w:rsidRDefault="003A162B" w:rsidP="003A162B">
      <w:pPr>
        <w:spacing w:after="0" w:line="252" w:lineRule="auto"/>
        <w:jc w:val="both"/>
        <w:rPr>
          <w:rFonts w:cstheme="minorHAnsi"/>
        </w:rPr>
      </w:pPr>
    </w:p>
    <w:p w14:paraId="2C38645F" w14:textId="7B266471" w:rsidR="0036693D" w:rsidRDefault="003A162B" w:rsidP="003A162B">
      <w:pPr>
        <w:spacing w:after="0" w:line="252" w:lineRule="auto"/>
        <w:jc w:val="both"/>
        <w:rPr>
          <w:rFonts w:cstheme="minorHAnsi"/>
        </w:rPr>
      </w:pPr>
      <w:r w:rsidRPr="002D1759">
        <w:rPr>
          <w:rFonts w:cstheme="minorHAnsi"/>
        </w:rPr>
        <w:t>Vykonal-li nově přijatý státní zaměstnanec úřednickou zkoušku v oboru služby</w:t>
      </w:r>
      <w:r>
        <w:rPr>
          <w:rFonts w:cstheme="minorHAnsi"/>
        </w:rPr>
        <w:t>,</w:t>
      </w:r>
      <w:r w:rsidRPr="002D1759">
        <w:rPr>
          <w:rFonts w:cstheme="minorHAnsi"/>
        </w:rPr>
        <w:t xml:space="preserve"> k jehož výkonu byl na</w:t>
      </w:r>
      <w:r>
        <w:rPr>
          <w:rFonts w:cstheme="minorHAnsi"/>
        </w:rPr>
        <w:t> </w:t>
      </w:r>
      <w:r w:rsidRPr="002D1759">
        <w:rPr>
          <w:rFonts w:cstheme="minorHAnsi"/>
        </w:rPr>
        <w:t>služební místo zařazen nebo jmenován</w:t>
      </w:r>
      <w:r>
        <w:rPr>
          <w:rFonts w:cstheme="minorHAnsi"/>
        </w:rPr>
        <w:t xml:space="preserve">, </w:t>
      </w:r>
      <w:r w:rsidRPr="002D1759">
        <w:rPr>
          <w:rFonts w:cstheme="minorHAnsi"/>
        </w:rPr>
        <w:t>ještě před přijetím do služebního poměru na své náklady, má nárok na úhradu těchto nákladů. Náhradu těchto nákladů na základě jeho písemné žádosti posk</w:t>
      </w:r>
      <w:r>
        <w:rPr>
          <w:rFonts w:cstheme="minorHAnsi"/>
        </w:rPr>
        <w:t>y</w:t>
      </w:r>
      <w:r w:rsidRPr="002D1759">
        <w:rPr>
          <w:rFonts w:cstheme="minorHAnsi"/>
        </w:rPr>
        <w:t xml:space="preserve">tuje po uplynutí zkušební doby ten služební úřad, </w:t>
      </w:r>
      <w:r>
        <w:rPr>
          <w:rFonts w:cstheme="minorHAnsi"/>
        </w:rPr>
        <w:t xml:space="preserve">ve kterém </w:t>
      </w:r>
      <w:r w:rsidRPr="002D1759">
        <w:rPr>
          <w:rFonts w:cstheme="minorHAnsi"/>
        </w:rPr>
        <w:t>vykonává službu.</w:t>
      </w:r>
      <w:r w:rsidR="0036693D" w:rsidRPr="002D1759">
        <w:rPr>
          <w:rFonts w:cstheme="minorHAnsi"/>
        </w:rPr>
        <w:t xml:space="preserve"> </w:t>
      </w:r>
    </w:p>
    <w:p w14:paraId="79146FDF" w14:textId="2014C855" w:rsidR="004B161B" w:rsidRDefault="004B161B" w:rsidP="00D272C1">
      <w:pPr>
        <w:spacing w:after="0" w:line="252" w:lineRule="auto"/>
        <w:jc w:val="both"/>
        <w:rPr>
          <w:rFonts w:cstheme="minorHAnsi"/>
        </w:rPr>
      </w:pPr>
    </w:p>
    <w:p w14:paraId="58562458" w14:textId="7BBD1809" w:rsidR="004B161B" w:rsidRDefault="004B161B" w:rsidP="00D272C1">
      <w:pPr>
        <w:spacing w:after="0" w:line="252" w:lineRule="auto"/>
        <w:jc w:val="both"/>
        <w:rPr>
          <w:rFonts w:cstheme="minorHAnsi"/>
        </w:rPr>
      </w:pPr>
    </w:p>
    <w:p w14:paraId="14783478" w14:textId="77777777" w:rsidR="003A162B" w:rsidRDefault="003A162B" w:rsidP="003A162B">
      <w:pPr>
        <w:pStyle w:val="Nadpis2"/>
        <w:spacing w:before="0" w:after="240" w:line="252" w:lineRule="auto"/>
      </w:pPr>
      <w:bookmarkStart w:id="27" w:name="_Toc185715118"/>
      <w:r>
        <w:t>Adaptační proces a v</w:t>
      </w:r>
      <w:r w:rsidRPr="004B161B">
        <w:t>zdělávání státních zaměstnanců</w:t>
      </w:r>
      <w:bookmarkEnd w:id="27"/>
    </w:p>
    <w:p w14:paraId="6281A13B" w14:textId="77777777" w:rsidR="003A162B" w:rsidRDefault="003A162B" w:rsidP="003A162B">
      <w:pPr>
        <w:pStyle w:val="Nadpis3"/>
        <w:spacing w:before="0" w:line="252" w:lineRule="auto"/>
      </w:pPr>
      <w:bookmarkStart w:id="28" w:name="_Toc185715119"/>
      <w:r w:rsidRPr="00A309FD">
        <w:t>Adaptační proces</w:t>
      </w:r>
      <w:bookmarkEnd w:id="28"/>
    </w:p>
    <w:p w14:paraId="221332C5" w14:textId="77777777" w:rsidR="003A162B" w:rsidRDefault="003A162B" w:rsidP="003A162B">
      <w:pPr>
        <w:spacing w:after="0" w:line="252" w:lineRule="auto"/>
        <w:jc w:val="both"/>
        <w:rPr>
          <w:rFonts w:cstheme="minorHAnsi"/>
        </w:rPr>
      </w:pPr>
      <w:r w:rsidRPr="00A309FD">
        <w:rPr>
          <w:rFonts w:cstheme="minorHAnsi"/>
        </w:rPr>
        <w:t xml:space="preserve">Adaptační proces je </w:t>
      </w:r>
      <w:r w:rsidRPr="00F11485">
        <w:rPr>
          <w:rFonts w:cstheme="minorHAnsi"/>
          <w:b/>
          <w:bCs/>
        </w:rPr>
        <w:t>soubor opatření usnadňujících nástup státního zaměstnance do služby</w:t>
      </w:r>
      <w:r w:rsidRPr="00A309FD">
        <w:rPr>
          <w:rFonts w:cstheme="minorHAnsi"/>
        </w:rPr>
        <w:t xml:space="preserve"> s cílem zkrátit období potřebné pro dosažení výkonu služby. Probíhá zpravidla po dobu 6 měsíců, nejméně však po dobu 60 dnů.</w:t>
      </w:r>
    </w:p>
    <w:p w14:paraId="558F7D57" w14:textId="77777777" w:rsidR="003A162B" w:rsidRPr="007B72EB" w:rsidRDefault="003A162B" w:rsidP="003A162B">
      <w:pPr>
        <w:spacing w:after="0" w:line="252" w:lineRule="auto"/>
        <w:jc w:val="both"/>
        <w:rPr>
          <w:rFonts w:cstheme="minorHAnsi"/>
        </w:rPr>
      </w:pPr>
    </w:p>
    <w:p w14:paraId="7CC86145" w14:textId="77777777" w:rsidR="003A162B" w:rsidRDefault="003A162B" w:rsidP="003A162B">
      <w:pPr>
        <w:spacing w:after="0" w:line="252" w:lineRule="auto"/>
        <w:jc w:val="both"/>
        <w:rPr>
          <w:rFonts w:cstheme="minorHAnsi"/>
        </w:rPr>
      </w:pPr>
      <w:r w:rsidRPr="00A309FD">
        <w:rPr>
          <w:rFonts w:cstheme="minorHAnsi"/>
        </w:rPr>
        <w:t>Státnímu zaměstnanci poskytuje pomoc a podporu při plnění služebních úkolů mentor, kterého určuje služební orgán.</w:t>
      </w:r>
    </w:p>
    <w:p w14:paraId="2E489F22" w14:textId="77777777" w:rsidR="003A162B" w:rsidRPr="007B72EB" w:rsidRDefault="003A162B" w:rsidP="003A162B">
      <w:pPr>
        <w:spacing w:after="0" w:line="252" w:lineRule="auto"/>
        <w:jc w:val="both"/>
        <w:rPr>
          <w:rFonts w:cstheme="minorHAnsi"/>
        </w:rPr>
      </w:pPr>
    </w:p>
    <w:p w14:paraId="330DB9FD" w14:textId="77777777" w:rsidR="003A162B" w:rsidRPr="007B72EB" w:rsidRDefault="003A162B" w:rsidP="003A162B">
      <w:pPr>
        <w:spacing w:after="0" w:line="252" w:lineRule="auto"/>
        <w:jc w:val="both"/>
        <w:rPr>
          <w:rFonts w:cstheme="minorHAnsi"/>
        </w:rPr>
      </w:pPr>
      <w:r w:rsidRPr="00A309FD">
        <w:rPr>
          <w:rFonts w:cstheme="minorHAnsi"/>
        </w:rPr>
        <w:t>Služební orgán stanoví služebním předpisem rozsah, obsah, formu a průběh adaptačního procesu.</w:t>
      </w:r>
    </w:p>
    <w:p w14:paraId="30A4E232" w14:textId="77777777" w:rsidR="003A162B" w:rsidRPr="007B72EB" w:rsidRDefault="003A162B" w:rsidP="003A162B">
      <w:pPr>
        <w:spacing w:after="0" w:line="252" w:lineRule="auto"/>
        <w:jc w:val="both"/>
        <w:rPr>
          <w:rFonts w:cstheme="minorHAnsi"/>
        </w:rPr>
      </w:pPr>
    </w:p>
    <w:p w14:paraId="40867659" w14:textId="77777777" w:rsidR="003A162B" w:rsidRPr="00BE4C1B" w:rsidRDefault="003A162B" w:rsidP="003A162B">
      <w:pPr>
        <w:spacing w:after="0" w:line="252" w:lineRule="auto"/>
        <w:jc w:val="both"/>
        <w:rPr>
          <w:rFonts w:cstheme="minorHAnsi"/>
        </w:rPr>
      </w:pPr>
      <w:r w:rsidRPr="007B72EB">
        <w:rPr>
          <w:rFonts w:cstheme="minorHAnsi"/>
        </w:rPr>
        <w:t>Minim</w:t>
      </w:r>
      <w:r w:rsidRPr="00BE4C1B">
        <w:rPr>
          <w:rFonts w:cstheme="minorHAnsi"/>
        </w:rPr>
        <w:t>ální požadavky na adaptační proces ve služebních úřadech jsou stanoveny služebním předpisem nejvyššího státního tajemníka.</w:t>
      </w:r>
    </w:p>
    <w:p w14:paraId="01771A8A" w14:textId="77777777" w:rsidR="003A162B" w:rsidRPr="007B72EB" w:rsidRDefault="003A162B" w:rsidP="003A162B">
      <w:pPr>
        <w:spacing w:after="0" w:line="252" w:lineRule="auto"/>
        <w:jc w:val="both"/>
        <w:rPr>
          <w:rFonts w:cstheme="minorHAnsi"/>
        </w:rPr>
      </w:pPr>
    </w:p>
    <w:p w14:paraId="5141CA51" w14:textId="77777777" w:rsidR="003A162B" w:rsidRDefault="003A162B" w:rsidP="003A162B">
      <w:pPr>
        <w:pStyle w:val="Nadpis3"/>
        <w:spacing w:before="0" w:line="252" w:lineRule="auto"/>
        <w:rPr>
          <w:rFonts w:cstheme="minorHAnsi"/>
        </w:rPr>
      </w:pPr>
      <w:bookmarkStart w:id="29" w:name="_Toc185715120"/>
      <w:r w:rsidRPr="004B161B">
        <w:t>Prohlubování vzdělání</w:t>
      </w:r>
      <w:bookmarkEnd w:id="29"/>
      <w:r w:rsidRPr="004B161B">
        <w:t xml:space="preserve"> </w:t>
      </w:r>
    </w:p>
    <w:p w14:paraId="63FB6961" w14:textId="77777777" w:rsidR="003A162B" w:rsidRDefault="003A162B" w:rsidP="003A162B">
      <w:pPr>
        <w:spacing w:after="0" w:line="252" w:lineRule="auto"/>
        <w:jc w:val="both"/>
        <w:rPr>
          <w:rFonts w:cstheme="minorHAnsi"/>
        </w:rPr>
      </w:pPr>
      <w:r w:rsidRPr="00E86DFC">
        <w:rPr>
          <w:rFonts w:cstheme="minorHAnsi"/>
        </w:rPr>
        <w:t>Těžištěm vzdělávání stát</w:t>
      </w:r>
      <w:r w:rsidRPr="0035414F">
        <w:rPr>
          <w:rFonts w:cstheme="minorHAnsi"/>
        </w:rPr>
        <w:t xml:space="preserve">ních zaměstnanců je prohlubování vzdělání, které se </w:t>
      </w:r>
      <w:r w:rsidRPr="00E86DFC">
        <w:rPr>
          <w:rFonts w:cstheme="minorHAnsi"/>
        </w:rPr>
        <w:t xml:space="preserve">zaměřuje na </w:t>
      </w:r>
      <w:r w:rsidRPr="00E86DFC">
        <w:rPr>
          <w:rFonts w:cstheme="minorHAnsi"/>
          <w:b/>
        </w:rPr>
        <w:t>další odborný růst státního zaměstnance v jím vykonávaném oboru služby</w:t>
      </w:r>
      <w:r>
        <w:rPr>
          <w:rFonts w:cstheme="minorHAnsi"/>
          <w:b/>
        </w:rPr>
        <w:t xml:space="preserve"> a v oblastech potřebných pro plnění úkolů a cílů organizačního útvaru, popřípadě služebního úřadu, v němž je státní zaměstnanec zařazen, včetně jeho rozvoje</w:t>
      </w:r>
      <w:r w:rsidRPr="00E86DFC">
        <w:rPr>
          <w:rFonts w:cstheme="minorHAnsi"/>
        </w:rPr>
        <w:t>.</w:t>
      </w:r>
    </w:p>
    <w:p w14:paraId="3F069F61" w14:textId="77777777" w:rsidR="003A162B" w:rsidRPr="00E86DFC" w:rsidRDefault="003A162B" w:rsidP="003A162B">
      <w:pPr>
        <w:spacing w:after="0" w:line="252" w:lineRule="auto"/>
        <w:jc w:val="both"/>
        <w:rPr>
          <w:rFonts w:cstheme="minorHAnsi"/>
        </w:rPr>
      </w:pPr>
    </w:p>
    <w:p w14:paraId="7C1D30B7" w14:textId="77777777" w:rsidR="003A162B" w:rsidRDefault="003A162B" w:rsidP="003A162B">
      <w:pPr>
        <w:spacing w:after="0" w:line="252" w:lineRule="auto"/>
        <w:jc w:val="both"/>
        <w:rPr>
          <w:rFonts w:cstheme="minorHAnsi"/>
        </w:rPr>
      </w:pPr>
      <w:r w:rsidRPr="00E86DFC">
        <w:rPr>
          <w:rFonts w:cstheme="minorHAnsi"/>
        </w:rPr>
        <w:t>Prohlubování vzdělání je zákonným právem i povinností státního zaměstnance.</w:t>
      </w:r>
    </w:p>
    <w:p w14:paraId="06E2CC94" w14:textId="77777777" w:rsidR="003A162B" w:rsidRPr="00E86DFC" w:rsidRDefault="003A162B" w:rsidP="003A162B">
      <w:pPr>
        <w:spacing w:after="0" w:line="252" w:lineRule="auto"/>
        <w:jc w:val="both"/>
        <w:rPr>
          <w:rFonts w:cstheme="minorHAnsi"/>
        </w:rPr>
      </w:pPr>
    </w:p>
    <w:p w14:paraId="45CEF30D" w14:textId="77777777" w:rsidR="003A162B" w:rsidRDefault="003A162B" w:rsidP="003A162B">
      <w:pPr>
        <w:pStyle w:val="Textodstavce"/>
        <w:numPr>
          <w:ilvl w:val="0"/>
          <w:numId w:val="0"/>
        </w:numPr>
        <w:spacing w:before="0" w:after="0" w:line="252" w:lineRule="auto"/>
        <w:rPr>
          <w:rFonts w:asciiTheme="minorHAnsi" w:eastAsia="Calibri" w:hAnsiTheme="minorHAnsi" w:cstheme="minorHAnsi"/>
          <w:sz w:val="22"/>
          <w:szCs w:val="22"/>
          <w:lang w:eastAsia="en-US"/>
        </w:rPr>
      </w:pPr>
      <w:r w:rsidRPr="00CB4DB3">
        <w:rPr>
          <w:rFonts w:asciiTheme="minorHAnsi" w:eastAsia="Calibri" w:hAnsiTheme="minorHAnsi" w:cstheme="minorHAnsi"/>
          <w:bCs/>
          <w:sz w:val="22"/>
          <w:szCs w:val="22"/>
          <w:lang w:eastAsia="en-US"/>
        </w:rPr>
        <w:lastRenderedPageBreak/>
        <w:t>Rozsah, obsah, formu a průběh prohlubování vzdělání státního zaměstnance určuje služební orgán</w:t>
      </w:r>
      <w:r>
        <w:rPr>
          <w:rFonts w:asciiTheme="minorHAnsi" w:eastAsia="Calibri" w:hAnsiTheme="minorHAnsi" w:cstheme="minorHAnsi"/>
          <w:bCs/>
          <w:sz w:val="22"/>
          <w:szCs w:val="22"/>
          <w:lang w:eastAsia="en-US"/>
        </w:rPr>
        <w:t>.</w:t>
      </w:r>
      <w:r w:rsidRPr="00CB4DB3">
        <w:rPr>
          <w:rFonts w:asciiTheme="minorHAnsi" w:eastAsia="Calibri" w:hAnsiTheme="minorHAnsi" w:cstheme="minorHAnsi"/>
          <w:bCs/>
          <w:sz w:val="22"/>
          <w:szCs w:val="22"/>
          <w:lang w:eastAsia="en-US"/>
        </w:rPr>
        <w:t xml:space="preserve"> </w:t>
      </w:r>
    </w:p>
    <w:p w14:paraId="2F4F16C9" w14:textId="77777777" w:rsidR="003A162B" w:rsidRPr="00E86DFC" w:rsidRDefault="003A162B" w:rsidP="003A162B">
      <w:pPr>
        <w:pStyle w:val="Textodstavce"/>
        <w:numPr>
          <w:ilvl w:val="0"/>
          <w:numId w:val="0"/>
        </w:numPr>
        <w:spacing w:before="0" w:after="0" w:line="252" w:lineRule="auto"/>
        <w:rPr>
          <w:rFonts w:asciiTheme="minorHAnsi" w:eastAsia="Calibri" w:hAnsiTheme="minorHAnsi" w:cstheme="minorHAnsi"/>
          <w:sz w:val="22"/>
          <w:szCs w:val="22"/>
          <w:lang w:eastAsia="en-US"/>
        </w:rPr>
      </w:pPr>
    </w:p>
    <w:p w14:paraId="0829E76D" w14:textId="77777777" w:rsidR="003A162B" w:rsidRDefault="003A162B" w:rsidP="003A162B">
      <w:pPr>
        <w:pStyle w:val="Odstavecseseznamem"/>
        <w:spacing w:after="0" w:line="252" w:lineRule="auto"/>
        <w:ind w:left="0"/>
        <w:contextualSpacing w:val="0"/>
        <w:jc w:val="both"/>
        <w:rPr>
          <w:rFonts w:cstheme="minorHAnsi"/>
        </w:rPr>
      </w:pPr>
      <w:r w:rsidRPr="00E86DFC">
        <w:rPr>
          <w:rFonts w:cstheme="minorHAnsi"/>
        </w:rPr>
        <w:t xml:space="preserve">Prohlubování vzdělání státního zaměstnance se považuje za výkon služby, za který přísluší státnímu zaměstnanci </w:t>
      </w:r>
      <w:r>
        <w:rPr>
          <w:rFonts w:cstheme="minorHAnsi"/>
        </w:rPr>
        <w:t>plat. N</w:t>
      </w:r>
      <w:r w:rsidRPr="00E86DFC">
        <w:rPr>
          <w:rFonts w:cstheme="minorHAnsi"/>
        </w:rPr>
        <w:t>áklady vynaložené na prohlubování vzdělání nese výlučně služební úřad.</w:t>
      </w:r>
    </w:p>
    <w:p w14:paraId="4AA0023C" w14:textId="77777777" w:rsidR="003A162B" w:rsidRPr="00E86DFC" w:rsidRDefault="003A162B" w:rsidP="003A162B">
      <w:pPr>
        <w:pStyle w:val="Odstavecseseznamem"/>
        <w:spacing w:after="0" w:line="252" w:lineRule="auto"/>
        <w:ind w:left="0"/>
        <w:contextualSpacing w:val="0"/>
        <w:jc w:val="both"/>
        <w:rPr>
          <w:rFonts w:cstheme="minorHAnsi"/>
        </w:rPr>
      </w:pPr>
    </w:p>
    <w:p w14:paraId="77829621" w14:textId="77777777" w:rsidR="003A162B" w:rsidRPr="00E86DFC" w:rsidRDefault="003A162B" w:rsidP="003A162B">
      <w:pPr>
        <w:spacing w:after="0" w:line="252" w:lineRule="auto"/>
        <w:jc w:val="both"/>
        <w:rPr>
          <w:rFonts w:cstheme="minorHAnsi"/>
        </w:rPr>
      </w:pPr>
      <w:r>
        <w:rPr>
          <w:rFonts w:cstheme="minorHAnsi"/>
        </w:rPr>
        <w:t>Z</w:t>
      </w:r>
      <w:r w:rsidRPr="00E86DFC">
        <w:rPr>
          <w:rFonts w:cstheme="minorHAnsi"/>
        </w:rPr>
        <w:t xml:space="preserve">ákon o státní službě prohlubování vzdělání člení na: </w:t>
      </w:r>
    </w:p>
    <w:p w14:paraId="67C66420"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vstupní vzdělávání</w:t>
      </w:r>
      <w:r>
        <w:rPr>
          <w:rFonts w:cstheme="minorHAnsi"/>
        </w:rPr>
        <w:t xml:space="preserve"> úvodní a následné</w:t>
      </w:r>
    </w:p>
    <w:p w14:paraId="40FC0E72"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průběžné vzdělávání</w:t>
      </w:r>
      <w:r>
        <w:rPr>
          <w:rFonts w:cstheme="minorHAnsi"/>
        </w:rPr>
        <w:t xml:space="preserve"> odborné a ostatní</w:t>
      </w:r>
    </w:p>
    <w:p w14:paraId="20C2F7B1"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vzdělávání představených</w:t>
      </w:r>
    </w:p>
    <w:p w14:paraId="72A517B1"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jazykové vzdělávání.</w:t>
      </w:r>
    </w:p>
    <w:p w14:paraId="428ACBB3" w14:textId="77777777" w:rsidR="003A162B" w:rsidRDefault="003A162B" w:rsidP="003A162B">
      <w:pPr>
        <w:spacing w:after="0" w:line="252" w:lineRule="auto"/>
        <w:jc w:val="both"/>
        <w:rPr>
          <w:rFonts w:cstheme="minorHAnsi"/>
        </w:rPr>
      </w:pPr>
    </w:p>
    <w:p w14:paraId="61B5692B" w14:textId="77777777" w:rsidR="003A162B" w:rsidRDefault="003A162B" w:rsidP="003A162B">
      <w:pPr>
        <w:spacing w:after="0" w:line="252" w:lineRule="auto"/>
        <w:jc w:val="both"/>
        <w:rPr>
          <w:rFonts w:cstheme="minorHAnsi"/>
        </w:rPr>
      </w:pPr>
      <w:r w:rsidRPr="00E86DFC">
        <w:rPr>
          <w:rFonts w:cstheme="minorHAnsi"/>
        </w:rPr>
        <w:t xml:space="preserve">Podrobnosti k prohlubování vzdělání stanovuje služební </w:t>
      </w:r>
      <w:r w:rsidRPr="0035414F">
        <w:rPr>
          <w:rFonts w:cstheme="minorHAnsi"/>
        </w:rPr>
        <w:t xml:space="preserve">předpis </w:t>
      </w:r>
      <w:r>
        <w:rPr>
          <w:rFonts w:cstheme="minorHAnsi"/>
        </w:rPr>
        <w:t>nejvyššího státního tajemníka</w:t>
      </w:r>
      <w:r w:rsidRPr="0035414F">
        <w:rPr>
          <w:rFonts w:cstheme="minorHAnsi"/>
        </w:rPr>
        <w:t xml:space="preserve">, kterým se stanoví </w:t>
      </w:r>
      <w:r>
        <w:rPr>
          <w:rFonts w:cstheme="minorHAnsi"/>
        </w:rPr>
        <w:t xml:space="preserve">rámcová pravidla pro </w:t>
      </w:r>
      <w:r w:rsidRPr="0035414F">
        <w:rPr>
          <w:rFonts w:cstheme="minorHAnsi"/>
        </w:rPr>
        <w:t>vzdělávání ve služebních úřadech</w:t>
      </w:r>
      <w:r>
        <w:rPr>
          <w:rFonts w:cstheme="minorHAnsi"/>
        </w:rPr>
        <w:t xml:space="preserve">. </w:t>
      </w:r>
    </w:p>
    <w:p w14:paraId="079079FB" w14:textId="77777777" w:rsidR="003A162B" w:rsidRDefault="003A162B" w:rsidP="003A162B">
      <w:pPr>
        <w:spacing w:after="0" w:line="252" w:lineRule="auto"/>
        <w:jc w:val="both"/>
        <w:rPr>
          <w:rFonts w:cstheme="minorHAnsi"/>
        </w:rPr>
      </w:pPr>
    </w:p>
    <w:p w14:paraId="4CA4401D" w14:textId="77777777" w:rsidR="003A162B" w:rsidRPr="00E86DFC" w:rsidRDefault="003A162B" w:rsidP="003A162B">
      <w:pPr>
        <w:spacing w:after="0" w:line="252" w:lineRule="auto"/>
        <w:jc w:val="both"/>
        <w:rPr>
          <w:rFonts w:cstheme="minorHAnsi"/>
        </w:rPr>
      </w:pPr>
      <w:r w:rsidRPr="00E86DFC">
        <w:rPr>
          <w:rFonts w:cstheme="minorHAnsi"/>
        </w:rPr>
        <w:t>Služební orgán, resp. bezprostředně nadřízený představený v součinnosti se služebním orgánem je</w:t>
      </w:r>
      <w:r>
        <w:rPr>
          <w:rFonts w:cstheme="minorHAnsi"/>
        </w:rPr>
        <w:t> </w:t>
      </w:r>
      <w:r w:rsidRPr="00E86DFC">
        <w:rPr>
          <w:rFonts w:cstheme="minorHAnsi"/>
        </w:rPr>
        <w:t xml:space="preserve">oprávněn </w:t>
      </w:r>
      <w:r w:rsidRPr="00E86DFC">
        <w:rPr>
          <w:rFonts w:cstheme="minorHAnsi"/>
          <w:b/>
        </w:rPr>
        <w:t>vyhodnotit (kontrolovat) výsledky vzdělávání</w:t>
      </w:r>
      <w:r w:rsidRPr="00E86DFC">
        <w:rPr>
          <w:rFonts w:cstheme="minorHAnsi"/>
        </w:rPr>
        <w:t xml:space="preserve">, např. prostřednictvím služebního hodnocení. </w:t>
      </w:r>
    </w:p>
    <w:p w14:paraId="543C7FA3" w14:textId="77777777" w:rsidR="003A162B" w:rsidRDefault="003A162B" w:rsidP="003A162B">
      <w:pPr>
        <w:spacing w:after="0" w:line="252" w:lineRule="auto"/>
        <w:jc w:val="both"/>
        <w:rPr>
          <w:rFonts w:cstheme="minorHAnsi"/>
          <w:b/>
          <w:bCs/>
        </w:rPr>
      </w:pPr>
    </w:p>
    <w:p w14:paraId="2FF967A8" w14:textId="77777777" w:rsidR="003A162B" w:rsidRPr="00E86DFC" w:rsidRDefault="003A162B" w:rsidP="003A162B">
      <w:pPr>
        <w:spacing w:after="0" w:line="252" w:lineRule="auto"/>
        <w:jc w:val="both"/>
        <w:rPr>
          <w:rFonts w:cstheme="minorHAnsi"/>
        </w:rPr>
      </w:pPr>
      <w:r w:rsidRPr="00E86DFC">
        <w:rPr>
          <w:rFonts w:cstheme="minorHAnsi"/>
          <w:b/>
          <w:bCs/>
        </w:rPr>
        <w:t>Porušení povinnosti</w:t>
      </w:r>
      <w:r w:rsidRPr="00E86DFC">
        <w:rPr>
          <w:rFonts w:cstheme="minorHAnsi"/>
        </w:rPr>
        <w:t xml:space="preserve"> státního zaměstnance účastnit se za určených podmínek prohlubování vzdělání je možné považovat za </w:t>
      </w:r>
      <w:r>
        <w:rPr>
          <w:rFonts w:cstheme="minorHAnsi"/>
        </w:rPr>
        <w:t>zaviněné porušení povinnosti státního zaměstnance vyplývajících mu z právních předpisů, které se vztahují k výkonu služby, ze služebních předpisů a z příkazů k výkonu služby.</w:t>
      </w:r>
    </w:p>
    <w:p w14:paraId="0E0A70E6" w14:textId="77777777" w:rsidR="003A162B" w:rsidRDefault="003A162B" w:rsidP="003A162B">
      <w:pPr>
        <w:spacing w:after="0" w:line="252" w:lineRule="auto"/>
        <w:jc w:val="both"/>
        <w:rPr>
          <w:rFonts w:cstheme="minorHAnsi"/>
        </w:rPr>
      </w:pPr>
    </w:p>
    <w:p w14:paraId="4199EB5D" w14:textId="77777777" w:rsidR="003A162B" w:rsidRPr="00E86DFC" w:rsidRDefault="003A162B" w:rsidP="003A162B">
      <w:pPr>
        <w:spacing w:after="0" w:line="252" w:lineRule="auto"/>
        <w:jc w:val="both"/>
        <w:rPr>
          <w:rFonts w:cstheme="minorHAnsi"/>
        </w:rPr>
      </w:pPr>
      <w:r w:rsidRPr="00E86DFC">
        <w:rPr>
          <w:rFonts w:cstheme="minorHAnsi"/>
        </w:rPr>
        <w:t xml:space="preserve">V každém služebním úřadu </w:t>
      </w:r>
      <w:r>
        <w:rPr>
          <w:rFonts w:cstheme="minorHAnsi"/>
        </w:rPr>
        <w:t xml:space="preserve">služební orgán stanoví </w:t>
      </w:r>
      <w:r w:rsidRPr="00E86DFC">
        <w:rPr>
          <w:rFonts w:cstheme="minorHAnsi"/>
        </w:rPr>
        <w:t xml:space="preserve">vlastním služebním předpisem další, </w:t>
      </w:r>
      <w:r>
        <w:rPr>
          <w:rFonts w:cstheme="minorHAnsi"/>
        </w:rPr>
        <w:t xml:space="preserve">podrobnější </w:t>
      </w:r>
      <w:r w:rsidRPr="00E86DFC">
        <w:rPr>
          <w:rFonts w:cstheme="minorHAnsi"/>
        </w:rPr>
        <w:t>pravidla a postupy.</w:t>
      </w:r>
    </w:p>
    <w:p w14:paraId="48E73763" w14:textId="77777777" w:rsidR="003A162B" w:rsidRDefault="003A162B" w:rsidP="003A162B">
      <w:pPr>
        <w:spacing w:after="0" w:line="252" w:lineRule="auto"/>
        <w:jc w:val="both"/>
        <w:rPr>
          <w:rFonts w:cstheme="minorHAnsi"/>
        </w:rPr>
      </w:pPr>
    </w:p>
    <w:p w14:paraId="69449A51" w14:textId="77777777" w:rsidR="003A162B" w:rsidRPr="004B161B" w:rsidRDefault="003A162B" w:rsidP="003A162B">
      <w:pPr>
        <w:pStyle w:val="Nadpis3"/>
        <w:spacing w:before="0" w:line="252" w:lineRule="auto"/>
      </w:pPr>
      <w:bookmarkStart w:id="30" w:name="_Toc185715121"/>
      <w:r>
        <w:t>S</w:t>
      </w:r>
      <w:r w:rsidRPr="004B161B">
        <w:t>lužební volno k individuálním studijním účelům</w:t>
      </w:r>
      <w:bookmarkEnd w:id="30"/>
    </w:p>
    <w:p w14:paraId="07E10EF7" w14:textId="77777777" w:rsidR="003A162B" w:rsidRDefault="003A162B" w:rsidP="003A162B">
      <w:pPr>
        <w:spacing w:after="0" w:line="252" w:lineRule="auto"/>
        <w:jc w:val="both"/>
      </w:pPr>
      <w:r w:rsidRPr="00E86DFC">
        <w:rPr>
          <w:rFonts w:cstheme="minorHAnsi"/>
        </w:rPr>
        <w:t xml:space="preserve">Státní zaměstnanec také může </w:t>
      </w:r>
      <w:r w:rsidRPr="0035414F">
        <w:rPr>
          <w:rFonts w:cstheme="minorHAnsi"/>
        </w:rPr>
        <w:t xml:space="preserve">čerpat </w:t>
      </w:r>
      <w:r w:rsidRPr="00F02A18">
        <w:rPr>
          <w:rFonts w:cstheme="minorHAnsi"/>
          <w:b/>
          <w:bCs/>
        </w:rPr>
        <w:t>služební volno k individuálním studijním účelům</w:t>
      </w:r>
      <w:r>
        <w:rPr>
          <w:rFonts w:cstheme="minorHAnsi"/>
          <w:b/>
          <w:bCs/>
        </w:rPr>
        <w:t xml:space="preserve"> </w:t>
      </w:r>
      <w:r>
        <w:rPr>
          <w:b/>
          <w:color w:val="231F20"/>
        </w:rPr>
        <w:t xml:space="preserve">(studijní volno) </w:t>
      </w:r>
      <w:r>
        <w:rPr>
          <w:color w:val="231F20"/>
        </w:rPr>
        <w:t xml:space="preserve">v rozsahu </w:t>
      </w:r>
      <w:r>
        <w:rPr>
          <w:b/>
          <w:color w:val="231F20"/>
        </w:rPr>
        <w:t xml:space="preserve">5 dnů </w:t>
      </w:r>
      <w:r>
        <w:rPr>
          <w:color w:val="231F20"/>
        </w:rPr>
        <w:t xml:space="preserve">výkonu služby </w:t>
      </w:r>
      <w:r w:rsidRPr="00E86DFC">
        <w:rPr>
          <w:rFonts w:cstheme="minorHAnsi"/>
        </w:rPr>
        <w:t>v kalendářním roce</w:t>
      </w:r>
      <w:r>
        <w:rPr>
          <w:color w:val="231F20"/>
        </w:rPr>
        <w:t>.</w:t>
      </w:r>
    </w:p>
    <w:p w14:paraId="6007BEAB" w14:textId="77777777" w:rsidR="003A162B" w:rsidRDefault="003A162B" w:rsidP="003A162B">
      <w:pPr>
        <w:adjustRightInd w:val="0"/>
        <w:snapToGrid w:val="0"/>
        <w:spacing w:before="240"/>
        <w:jc w:val="both"/>
      </w:pPr>
      <w:r>
        <w:rPr>
          <w:color w:val="231F20"/>
        </w:rPr>
        <w:t xml:space="preserve">Za dobu čerpání studijního volna se státnímu zaměstnanci </w:t>
      </w:r>
      <w:r>
        <w:rPr>
          <w:b/>
          <w:color w:val="231F20"/>
        </w:rPr>
        <w:t>plat nekrátí</w:t>
      </w:r>
      <w:r>
        <w:rPr>
          <w:color w:val="231F20"/>
        </w:rPr>
        <w:t xml:space="preserve">, ale </w:t>
      </w:r>
      <w:r w:rsidRPr="00BE4C1B">
        <w:rPr>
          <w:b/>
          <w:bCs/>
          <w:color w:val="231F20"/>
        </w:rPr>
        <w:t>n</w:t>
      </w:r>
      <w:r>
        <w:rPr>
          <w:b/>
          <w:color w:val="231F20"/>
        </w:rPr>
        <w:t>áklady vynaložené na dosažení cíle studijního volna nese sám státní zaměstnanec</w:t>
      </w:r>
      <w:r>
        <w:rPr>
          <w:color w:val="231F20"/>
        </w:rPr>
        <w:t>.</w:t>
      </w:r>
    </w:p>
    <w:p w14:paraId="242A9504" w14:textId="77777777" w:rsidR="003A162B" w:rsidRDefault="003A162B" w:rsidP="003A162B">
      <w:pPr>
        <w:pStyle w:val="Zkladntext"/>
        <w:adjustRightInd w:val="0"/>
        <w:snapToGrid w:val="0"/>
        <w:spacing w:before="240" w:after="0"/>
      </w:pPr>
      <w:r>
        <w:rPr>
          <w:color w:val="231F20"/>
        </w:rPr>
        <w:t>Toto</w:t>
      </w:r>
      <w:r>
        <w:rPr>
          <w:color w:val="231F20"/>
          <w:spacing w:val="-8"/>
        </w:rPr>
        <w:t xml:space="preserve"> </w:t>
      </w:r>
      <w:r>
        <w:rPr>
          <w:color w:val="231F20"/>
        </w:rPr>
        <w:t>studijní</w:t>
      </w:r>
      <w:r>
        <w:rPr>
          <w:color w:val="231F20"/>
          <w:spacing w:val="-8"/>
        </w:rPr>
        <w:t xml:space="preserve"> </w:t>
      </w:r>
      <w:r>
        <w:rPr>
          <w:color w:val="231F20"/>
        </w:rPr>
        <w:t>volno</w:t>
      </w:r>
      <w:r>
        <w:rPr>
          <w:color w:val="231F20"/>
          <w:spacing w:val="-7"/>
        </w:rPr>
        <w:t xml:space="preserve"> </w:t>
      </w:r>
      <w:r>
        <w:rPr>
          <w:color w:val="231F20"/>
        </w:rPr>
        <w:t>lze</w:t>
      </w:r>
      <w:r>
        <w:rPr>
          <w:color w:val="231F20"/>
          <w:spacing w:val="-7"/>
        </w:rPr>
        <w:t xml:space="preserve"> </w:t>
      </w:r>
      <w:r>
        <w:rPr>
          <w:color w:val="231F20"/>
        </w:rPr>
        <w:t>především</w:t>
      </w:r>
      <w:r>
        <w:rPr>
          <w:color w:val="231F20"/>
          <w:spacing w:val="-8"/>
        </w:rPr>
        <w:t xml:space="preserve"> </w:t>
      </w:r>
      <w:r>
        <w:rPr>
          <w:color w:val="231F20"/>
          <w:spacing w:val="-2"/>
        </w:rPr>
        <w:t>čerpat:</w:t>
      </w:r>
    </w:p>
    <w:p w14:paraId="10A38DB4" w14:textId="77777777" w:rsidR="003A162B" w:rsidRDefault="003A162B" w:rsidP="003A162B">
      <w:pPr>
        <w:pStyle w:val="Odstavecseseznamem"/>
        <w:numPr>
          <w:ilvl w:val="0"/>
          <w:numId w:val="26"/>
        </w:numPr>
        <w:tabs>
          <w:tab w:val="left" w:pos="962"/>
          <w:tab w:val="left" w:pos="964"/>
        </w:tabs>
        <w:autoSpaceDE w:val="0"/>
        <w:autoSpaceDN w:val="0"/>
        <w:adjustRightInd w:val="0"/>
        <w:snapToGrid w:val="0"/>
        <w:spacing w:before="240" w:after="0" w:line="240" w:lineRule="auto"/>
        <w:contextualSpacing w:val="0"/>
        <w:jc w:val="both"/>
      </w:pPr>
      <w:r>
        <w:rPr>
          <w:color w:val="231F20"/>
        </w:rPr>
        <w:t xml:space="preserve">za účelem získávání nebo zdokonalování odborných znalostí a dovedností týkajících se služebního místa státního zaměstnance, oboru služby, v němž státní zaměstnanec vykonává službu, a působnosti </w:t>
      </w:r>
      <w:r w:rsidRPr="00F02A18">
        <w:rPr>
          <w:color w:val="231F20"/>
        </w:rPr>
        <w:t>organizačního</w:t>
      </w:r>
      <w:r>
        <w:rPr>
          <w:color w:val="231F20"/>
        </w:rPr>
        <w:t xml:space="preserve"> útvaru, v němž je jeho služební místo zařazeno,</w:t>
      </w:r>
    </w:p>
    <w:p w14:paraId="6D7FDE4C" w14:textId="77777777" w:rsidR="003A162B" w:rsidRDefault="003A162B" w:rsidP="003A162B">
      <w:pPr>
        <w:pStyle w:val="Odstavecseseznamem"/>
        <w:numPr>
          <w:ilvl w:val="0"/>
          <w:numId w:val="26"/>
        </w:numPr>
        <w:tabs>
          <w:tab w:val="left" w:pos="962"/>
          <w:tab w:val="left" w:pos="964"/>
        </w:tabs>
        <w:autoSpaceDE w:val="0"/>
        <w:autoSpaceDN w:val="0"/>
        <w:adjustRightInd w:val="0"/>
        <w:snapToGrid w:val="0"/>
        <w:spacing w:before="240" w:after="0" w:line="240" w:lineRule="auto"/>
        <w:contextualSpacing w:val="0"/>
        <w:jc w:val="both"/>
      </w:pPr>
      <w:r>
        <w:rPr>
          <w:color w:val="231F20"/>
          <w:spacing w:val="-2"/>
        </w:rPr>
        <w:t>za</w:t>
      </w:r>
      <w:r>
        <w:rPr>
          <w:color w:val="231F20"/>
          <w:spacing w:val="-4"/>
        </w:rPr>
        <w:t xml:space="preserve"> </w:t>
      </w:r>
      <w:r>
        <w:rPr>
          <w:color w:val="231F20"/>
          <w:spacing w:val="-2"/>
        </w:rPr>
        <w:t>účelem</w:t>
      </w:r>
      <w:r>
        <w:rPr>
          <w:color w:val="231F20"/>
          <w:spacing w:val="-4"/>
        </w:rPr>
        <w:t xml:space="preserve"> </w:t>
      </w:r>
      <w:r>
        <w:rPr>
          <w:color w:val="231F20"/>
          <w:spacing w:val="-2"/>
        </w:rPr>
        <w:t>přípravy</w:t>
      </w:r>
      <w:r>
        <w:rPr>
          <w:color w:val="231F20"/>
          <w:spacing w:val="-4"/>
        </w:rPr>
        <w:t xml:space="preserve"> </w:t>
      </w:r>
      <w:r>
        <w:rPr>
          <w:color w:val="231F20"/>
          <w:spacing w:val="-2"/>
        </w:rPr>
        <w:t>na</w:t>
      </w:r>
      <w:r>
        <w:rPr>
          <w:color w:val="231F20"/>
          <w:spacing w:val="-4"/>
        </w:rPr>
        <w:t xml:space="preserve"> </w:t>
      </w:r>
      <w:r>
        <w:rPr>
          <w:color w:val="231F20"/>
          <w:spacing w:val="-2"/>
        </w:rPr>
        <w:t>vykonání</w:t>
      </w:r>
      <w:r>
        <w:rPr>
          <w:color w:val="231F20"/>
          <w:spacing w:val="-4"/>
        </w:rPr>
        <w:t xml:space="preserve"> </w:t>
      </w:r>
      <w:r>
        <w:rPr>
          <w:color w:val="231F20"/>
          <w:spacing w:val="-2"/>
        </w:rPr>
        <w:t>úřednické</w:t>
      </w:r>
      <w:r>
        <w:rPr>
          <w:color w:val="231F20"/>
          <w:spacing w:val="-4"/>
        </w:rPr>
        <w:t xml:space="preserve"> </w:t>
      </w:r>
      <w:r>
        <w:rPr>
          <w:color w:val="231F20"/>
          <w:spacing w:val="-2"/>
        </w:rPr>
        <w:t>zkoušky</w:t>
      </w:r>
      <w:r>
        <w:rPr>
          <w:color w:val="231F20"/>
          <w:spacing w:val="-4"/>
        </w:rPr>
        <w:t xml:space="preserve"> </w:t>
      </w:r>
      <w:r>
        <w:rPr>
          <w:color w:val="231F20"/>
          <w:spacing w:val="-2"/>
        </w:rPr>
        <w:t>pro</w:t>
      </w:r>
      <w:r>
        <w:rPr>
          <w:color w:val="231F20"/>
          <w:spacing w:val="-4"/>
        </w:rPr>
        <w:t xml:space="preserve"> </w:t>
      </w:r>
      <w:r>
        <w:rPr>
          <w:color w:val="231F20"/>
          <w:spacing w:val="-2"/>
        </w:rPr>
        <w:t>obor</w:t>
      </w:r>
      <w:r>
        <w:rPr>
          <w:color w:val="231F20"/>
          <w:spacing w:val="-4"/>
        </w:rPr>
        <w:t xml:space="preserve"> </w:t>
      </w:r>
      <w:r>
        <w:rPr>
          <w:color w:val="231F20"/>
          <w:spacing w:val="-2"/>
        </w:rPr>
        <w:t>služby,</w:t>
      </w:r>
      <w:r>
        <w:rPr>
          <w:color w:val="231F20"/>
          <w:spacing w:val="-4"/>
        </w:rPr>
        <w:t xml:space="preserve"> </w:t>
      </w:r>
      <w:r>
        <w:rPr>
          <w:color w:val="231F20"/>
        </w:rPr>
        <w:t>který je stanoven pro služební místo zařazené v témže organizačním útvaru, v němž je zařazeno i služební místo státního zaměstnance,</w:t>
      </w:r>
    </w:p>
    <w:p w14:paraId="5D7FF461" w14:textId="77777777" w:rsidR="003A162B" w:rsidRDefault="003A162B" w:rsidP="003A162B">
      <w:pPr>
        <w:pStyle w:val="Zkladntext"/>
        <w:adjustRightInd w:val="0"/>
        <w:snapToGrid w:val="0"/>
        <w:spacing w:before="240" w:after="0"/>
      </w:pPr>
      <w:r>
        <w:rPr>
          <w:color w:val="231F20"/>
        </w:rPr>
        <w:t>Studijní</w:t>
      </w:r>
      <w:r>
        <w:rPr>
          <w:color w:val="231F20"/>
          <w:spacing w:val="-3"/>
        </w:rPr>
        <w:t xml:space="preserve"> </w:t>
      </w:r>
      <w:r>
        <w:rPr>
          <w:color w:val="231F20"/>
        </w:rPr>
        <w:t>volno</w:t>
      </w:r>
      <w:r>
        <w:rPr>
          <w:color w:val="231F20"/>
          <w:spacing w:val="-1"/>
        </w:rPr>
        <w:t xml:space="preserve"> </w:t>
      </w:r>
      <w:r>
        <w:rPr>
          <w:color w:val="231F20"/>
        </w:rPr>
        <w:t>lze</w:t>
      </w:r>
      <w:r>
        <w:rPr>
          <w:color w:val="231F20"/>
          <w:spacing w:val="-1"/>
        </w:rPr>
        <w:t xml:space="preserve"> </w:t>
      </w:r>
      <w:r>
        <w:rPr>
          <w:color w:val="231F20"/>
        </w:rPr>
        <w:t>dále</w:t>
      </w:r>
      <w:r>
        <w:rPr>
          <w:color w:val="231F20"/>
          <w:spacing w:val="-1"/>
        </w:rPr>
        <w:t xml:space="preserve"> </w:t>
      </w:r>
      <w:r>
        <w:rPr>
          <w:color w:val="231F20"/>
          <w:spacing w:val="-2"/>
        </w:rPr>
        <w:t>čerpat:</w:t>
      </w:r>
    </w:p>
    <w:p w14:paraId="10CF274D" w14:textId="77777777" w:rsidR="003A162B" w:rsidRDefault="003A162B" w:rsidP="003A162B">
      <w:pPr>
        <w:pStyle w:val="Odstavecseseznamem"/>
        <w:numPr>
          <w:ilvl w:val="0"/>
          <w:numId w:val="26"/>
        </w:numPr>
        <w:tabs>
          <w:tab w:val="left" w:pos="962"/>
          <w:tab w:val="left" w:pos="964"/>
        </w:tabs>
        <w:autoSpaceDE w:val="0"/>
        <w:autoSpaceDN w:val="0"/>
        <w:adjustRightInd w:val="0"/>
        <w:snapToGrid w:val="0"/>
        <w:spacing w:before="240" w:after="0" w:line="240" w:lineRule="auto"/>
        <w:contextualSpacing w:val="0"/>
        <w:jc w:val="both"/>
      </w:pPr>
      <w:r>
        <w:rPr>
          <w:color w:val="231F20"/>
        </w:rPr>
        <w:t>za</w:t>
      </w:r>
      <w:r>
        <w:rPr>
          <w:color w:val="231F20"/>
          <w:spacing w:val="-1"/>
        </w:rPr>
        <w:t xml:space="preserve"> </w:t>
      </w:r>
      <w:r>
        <w:rPr>
          <w:color w:val="231F20"/>
        </w:rPr>
        <w:t>účelem</w:t>
      </w:r>
      <w:r>
        <w:rPr>
          <w:color w:val="231F20"/>
          <w:spacing w:val="-1"/>
        </w:rPr>
        <w:t xml:space="preserve"> </w:t>
      </w:r>
      <w:r>
        <w:rPr>
          <w:color w:val="231F20"/>
        </w:rPr>
        <w:t>získávání</w:t>
      </w:r>
      <w:r>
        <w:rPr>
          <w:color w:val="231F20"/>
          <w:spacing w:val="-1"/>
        </w:rPr>
        <w:t xml:space="preserve"> </w:t>
      </w:r>
      <w:r>
        <w:rPr>
          <w:color w:val="231F20"/>
        </w:rPr>
        <w:t>nebo</w:t>
      </w:r>
      <w:r>
        <w:rPr>
          <w:color w:val="231F20"/>
          <w:spacing w:val="-1"/>
        </w:rPr>
        <w:t xml:space="preserve"> </w:t>
      </w:r>
      <w:r>
        <w:rPr>
          <w:color w:val="231F20"/>
        </w:rPr>
        <w:t>zdokonalování</w:t>
      </w:r>
      <w:r>
        <w:rPr>
          <w:color w:val="231F20"/>
          <w:spacing w:val="-1"/>
        </w:rPr>
        <w:t xml:space="preserve"> </w:t>
      </w:r>
      <w:r>
        <w:rPr>
          <w:color w:val="231F20"/>
        </w:rPr>
        <w:t>odborných</w:t>
      </w:r>
      <w:r>
        <w:rPr>
          <w:color w:val="231F20"/>
          <w:spacing w:val="-1"/>
        </w:rPr>
        <w:t xml:space="preserve"> </w:t>
      </w:r>
      <w:r>
        <w:rPr>
          <w:color w:val="231F20"/>
        </w:rPr>
        <w:t>znalostí</w:t>
      </w:r>
      <w:r>
        <w:rPr>
          <w:color w:val="231F20"/>
          <w:spacing w:val="-1"/>
        </w:rPr>
        <w:t xml:space="preserve"> </w:t>
      </w:r>
      <w:r>
        <w:rPr>
          <w:color w:val="231F20"/>
        </w:rPr>
        <w:t>a dovedností</w:t>
      </w:r>
      <w:r>
        <w:rPr>
          <w:color w:val="231F20"/>
          <w:spacing w:val="-1"/>
        </w:rPr>
        <w:t xml:space="preserve"> </w:t>
      </w:r>
      <w:r>
        <w:rPr>
          <w:color w:val="231F20"/>
        </w:rPr>
        <w:t>v</w:t>
      </w:r>
      <w:r>
        <w:rPr>
          <w:color w:val="231F20"/>
          <w:spacing w:val="-1"/>
        </w:rPr>
        <w:t xml:space="preserve"> </w:t>
      </w:r>
      <w:r>
        <w:rPr>
          <w:color w:val="231F20"/>
        </w:rPr>
        <w:t>zájmu</w:t>
      </w:r>
      <w:r>
        <w:rPr>
          <w:color w:val="231F20"/>
          <w:spacing w:val="-1"/>
        </w:rPr>
        <w:t xml:space="preserve"> </w:t>
      </w:r>
      <w:r>
        <w:rPr>
          <w:color w:val="231F20"/>
        </w:rPr>
        <w:t>služebního úřadu a v zájmu státu,</w:t>
      </w:r>
    </w:p>
    <w:p w14:paraId="76236453" w14:textId="77777777" w:rsidR="003A162B" w:rsidRDefault="003A162B" w:rsidP="003A162B">
      <w:pPr>
        <w:pStyle w:val="Odstavecseseznamem"/>
        <w:numPr>
          <w:ilvl w:val="0"/>
          <w:numId w:val="26"/>
        </w:numPr>
        <w:tabs>
          <w:tab w:val="left" w:pos="962"/>
          <w:tab w:val="left" w:pos="964"/>
        </w:tabs>
        <w:autoSpaceDE w:val="0"/>
        <w:autoSpaceDN w:val="0"/>
        <w:adjustRightInd w:val="0"/>
        <w:snapToGrid w:val="0"/>
        <w:spacing w:before="240" w:line="240" w:lineRule="auto"/>
        <w:contextualSpacing w:val="0"/>
        <w:jc w:val="both"/>
      </w:pPr>
      <w:r>
        <w:rPr>
          <w:color w:val="231F20"/>
        </w:rPr>
        <w:t xml:space="preserve">za účelem přípravy na vykonání úřednické zkoušky pro jiný obor služby, který není stanoven pro služební místo zařazené v témže organizačním útvaru, v němž je zařazeno služební místo státního zaměstnance. </w:t>
      </w:r>
    </w:p>
    <w:p w14:paraId="46CCBC90" w14:textId="02467382" w:rsidR="003A162B" w:rsidRPr="00F11485" w:rsidRDefault="003A162B" w:rsidP="007F1A85">
      <w:pPr>
        <w:widowControl w:val="0"/>
        <w:autoSpaceDE w:val="0"/>
        <w:autoSpaceDN w:val="0"/>
        <w:adjustRightInd w:val="0"/>
        <w:spacing w:after="0" w:line="252" w:lineRule="auto"/>
        <w:jc w:val="both"/>
        <w:rPr>
          <w:rFonts w:cstheme="minorHAnsi"/>
        </w:rPr>
      </w:pPr>
      <w:r w:rsidRPr="007F1A85">
        <w:rPr>
          <w:rFonts w:cstheme="minorHAnsi"/>
        </w:rPr>
        <w:lastRenderedPageBreak/>
        <w:t>Studijní volno je podmíněno povolením služebního orgánu. Rozhodující je přitom posouzení, zda zamýšlené získání konkrétních znalostí a dovedností je skutečně v zájmu služebního úřadu či státu, a</w:t>
      </w:r>
      <w:r w:rsidR="007F1A85">
        <w:rPr>
          <w:rFonts w:cstheme="minorHAnsi"/>
        </w:rPr>
        <w:t> </w:t>
      </w:r>
      <w:r w:rsidRPr="007F1A85">
        <w:rPr>
          <w:rFonts w:cstheme="minorHAnsi"/>
        </w:rPr>
        <w:t>též se přihlíží k</w:t>
      </w:r>
      <w:r w:rsidR="003D6757" w:rsidRPr="007F1A85">
        <w:rPr>
          <w:rFonts w:cstheme="minorHAnsi"/>
        </w:rPr>
        <w:t> </w:t>
      </w:r>
      <w:r w:rsidRPr="007F1A85">
        <w:rPr>
          <w:rFonts w:cstheme="minorHAnsi"/>
        </w:rPr>
        <w:t>aktuálnímu stavu plnění úkolů služebního úřadu. Musí jít o takové vzdělávání, jež směřuje k získání kompetencí (znalostí a dovedností), které státní zaměstnanec sice bezpodmínečně a</w:t>
      </w:r>
      <w:r w:rsidR="007F1A85">
        <w:rPr>
          <w:rFonts w:cstheme="minorHAnsi"/>
        </w:rPr>
        <w:t> </w:t>
      </w:r>
      <w:r w:rsidRPr="007F1A85">
        <w:rPr>
          <w:rFonts w:cstheme="minorHAnsi"/>
        </w:rPr>
        <w:t>nezbytně nutně nepotřebuje pro výkon služby na aktuálně zastávaném služebním místě, avšak tím, že rozšíří jeho znalosti a dovednosti, státnímu zaměstnanci umožní obnovit, udržet nebo v obecném smyslu prohloubit či zvýšit si kvalifikaci, jež je v zájmu státní služby.</w:t>
      </w:r>
    </w:p>
    <w:p w14:paraId="376AB642" w14:textId="77777777" w:rsidR="003A162B" w:rsidRDefault="003A162B" w:rsidP="003A162B">
      <w:pPr>
        <w:pStyle w:val="Nadpis3"/>
        <w:spacing w:before="0" w:line="252" w:lineRule="auto"/>
        <w:rPr>
          <w:rFonts w:asciiTheme="minorHAnsi" w:eastAsiaTheme="minorHAnsi" w:hAnsiTheme="minorHAnsi" w:cstheme="minorHAnsi"/>
          <w:color w:val="auto"/>
          <w:sz w:val="22"/>
          <w:szCs w:val="22"/>
        </w:rPr>
      </w:pPr>
    </w:p>
    <w:p w14:paraId="13DEC291" w14:textId="77777777" w:rsidR="003A162B" w:rsidRDefault="003A162B" w:rsidP="003A162B">
      <w:pPr>
        <w:pStyle w:val="Nadpis3"/>
        <w:spacing w:before="0" w:line="252" w:lineRule="auto"/>
      </w:pPr>
      <w:bookmarkStart w:id="31" w:name="_Toc185715122"/>
      <w:r>
        <w:t>Zvýšení vzdělání</w:t>
      </w:r>
      <w:bookmarkEnd w:id="31"/>
    </w:p>
    <w:p w14:paraId="63DAFE2E" w14:textId="5690B98A" w:rsidR="003A162B" w:rsidRPr="00E86DFC" w:rsidRDefault="003A162B" w:rsidP="003A162B">
      <w:pPr>
        <w:widowControl w:val="0"/>
        <w:autoSpaceDE w:val="0"/>
        <w:autoSpaceDN w:val="0"/>
        <w:adjustRightInd w:val="0"/>
        <w:spacing w:after="0" w:line="252" w:lineRule="auto"/>
        <w:jc w:val="both"/>
        <w:rPr>
          <w:rFonts w:cstheme="minorHAnsi"/>
        </w:rPr>
      </w:pPr>
      <w:r w:rsidRPr="00E86DFC">
        <w:rPr>
          <w:rFonts w:cstheme="minorHAnsi"/>
        </w:rPr>
        <w:t xml:space="preserve">Státní zaměstnanec si případně může </w:t>
      </w:r>
      <w:r w:rsidRPr="0035414F">
        <w:rPr>
          <w:rFonts w:cstheme="minorHAnsi"/>
        </w:rPr>
        <w:t xml:space="preserve">zvýšit vzdělání na náklady služebního úřadu </w:t>
      </w:r>
      <w:r w:rsidRPr="00E86DFC">
        <w:rPr>
          <w:rFonts w:cstheme="minorHAnsi"/>
        </w:rPr>
        <w:t xml:space="preserve">(přičemž zvýšením vzdělání se rozumí </w:t>
      </w:r>
      <w:r>
        <w:rPr>
          <w:rFonts w:cstheme="minorHAnsi"/>
        </w:rPr>
        <w:t xml:space="preserve">i </w:t>
      </w:r>
      <w:r w:rsidRPr="00E86DFC">
        <w:rPr>
          <w:rFonts w:cstheme="minorHAnsi"/>
        </w:rPr>
        <w:t xml:space="preserve">jeho rozšíření). Ke zvýšení vzdělání státního zaměstnance na náklady služebního úřadu včetně služebního volna k tomuto vzdělání je však třeba </w:t>
      </w:r>
      <w:r w:rsidRPr="00E86DFC">
        <w:rPr>
          <w:rFonts w:cstheme="minorHAnsi"/>
          <w:b/>
        </w:rPr>
        <w:t xml:space="preserve">povolení </w:t>
      </w:r>
      <w:r w:rsidRPr="0035414F">
        <w:rPr>
          <w:rFonts w:cstheme="minorHAnsi"/>
          <w:bCs/>
        </w:rPr>
        <w:t>služebního orgánu</w:t>
      </w:r>
      <w:r w:rsidRPr="00E86DFC">
        <w:rPr>
          <w:rFonts w:cstheme="minorHAnsi"/>
        </w:rPr>
        <w:t xml:space="preserve"> a</w:t>
      </w:r>
      <w:r w:rsidR="00254B58">
        <w:rPr>
          <w:rFonts w:cstheme="minorHAnsi"/>
        </w:rPr>
        <w:t> </w:t>
      </w:r>
      <w:r w:rsidRPr="00E86DFC">
        <w:rPr>
          <w:rFonts w:cstheme="minorHAnsi"/>
        </w:rPr>
        <w:t>rozhodnutí o takovém povolení služební orgán nemůže přenést na představené.</w:t>
      </w:r>
    </w:p>
    <w:p w14:paraId="63560BD1" w14:textId="77777777" w:rsidR="003A162B" w:rsidRPr="00E86DFC" w:rsidRDefault="003A162B" w:rsidP="003A162B">
      <w:pPr>
        <w:widowControl w:val="0"/>
        <w:autoSpaceDE w:val="0"/>
        <w:autoSpaceDN w:val="0"/>
        <w:adjustRightInd w:val="0"/>
        <w:spacing w:after="0" w:line="252" w:lineRule="auto"/>
        <w:jc w:val="both"/>
        <w:rPr>
          <w:rFonts w:cstheme="minorHAnsi"/>
        </w:rPr>
      </w:pPr>
    </w:p>
    <w:p w14:paraId="77103A59" w14:textId="77777777" w:rsidR="003A162B" w:rsidRDefault="003A162B" w:rsidP="003A162B">
      <w:pPr>
        <w:widowControl w:val="0"/>
        <w:autoSpaceDE w:val="0"/>
        <w:autoSpaceDN w:val="0"/>
        <w:adjustRightInd w:val="0"/>
        <w:spacing w:after="0" w:line="252" w:lineRule="auto"/>
        <w:jc w:val="both"/>
        <w:rPr>
          <w:rFonts w:cstheme="minorHAnsi"/>
        </w:rPr>
      </w:pPr>
      <w:r w:rsidRPr="00E86DFC">
        <w:rPr>
          <w:rFonts w:cstheme="minorHAnsi"/>
        </w:rPr>
        <w:t xml:space="preserve">Zvýšení vzdělání na náklady služebního úřadu je možné výlučně </w:t>
      </w:r>
    </w:p>
    <w:p w14:paraId="449B57FA" w14:textId="77777777" w:rsidR="003A162B" w:rsidRPr="00675165" w:rsidRDefault="003A162B" w:rsidP="003A162B">
      <w:pPr>
        <w:pStyle w:val="Odstavecseseznamem"/>
        <w:numPr>
          <w:ilvl w:val="0"/>
          <w:numId w:val="21"/>
        </w:numPr>
        <w:spacing w:after="0" w:line="252" w:lineRule="auto"/>
        <w:ind w:left="720" w:hanging="294"/>
        <w:contextualSpacing w:val="0"/>
        <w:jc w:val="both"/>
        <w:rPr>
          <w:rFonts w:cstheme="minorHAnsi"/>
        </w:rPr>
      </w:pPr>
      <w:r>
        <w:rPr>
          <w:rFonts w:cstheme="minorHAnsi"/>
        </w:rPr>
        <w:t>studiem na střední škole</w:t>
      </w:r>
    </w:p>
    <w:p w14:paraId="168ADE2D"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studiem na vyšší odborné škole</w:t>
      </w:r>
    </w:p>
    <w:p w14:paraId="687A1B58"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 xml:space="preserve">studiem na vysoké škole (včetně </w:t>
      </w:r>
      <w:r>
        <w:rPr>
          <w:rFonts w:cstheme="minorHAnsi"/>
        </w:rPr>
        <w:t xml:space="preserve">programu </w:t>
      </w:r>
      <w:r w:rsidRPr="00E86DFC">
        <w:rPr>
          <w:rFonts w:cstheme="minorHAnsi"/>
        </w:rPr>
        <w:t>celoživotního vzdělávání)</w:t>
      </w:r>
    </w:p>
    <w:p w14:paraId="2F77E53F" w14:textId="77777777" w:rsidR="003A162B" w:rsidRPr="00E86DFC" w:rsidRDefault="003A162B" w:rsidP="003A162B">
      <w:pPr>
        <w:pStyle w:val="Odstavecseseznamem"/>
        <w:numPr>
          <w:ilvl w:val="0"/>
          <w:numId w:val="21"/>
        </w:numPr>
        <w:spacing w:after="0" w:line="252" w:lineRule="auto"/>
        <w:ind w:left="720" w:hanging="294"/>
        <w:contextualSpacing w:val="0"/>
        <w:jc w:val="both"/>
        <w:rPr>
          <w:rFonts w:cstheme="minorHAnsi"/>
        </w:rPr>
      </w:pPr>
      <w:r w:rsidRPr="00E86DFC">
        <w:rPr>
          <w:rFonts w:cstheme="minorHAnsi"/>
        </w:rPr>
        <w:t>vysláním na studijní pobyt.</w:t>
      </w:r>
    </w:p>
    <w:p w14:paraId="25A27968" w14:textId="77777777" w:rsidR="003A162B" w:rsidRDefault="003A162B" w:rsidP="003A162B">
      <w:pPr>
        <w:pStyle w:val="Odstavecseseznamem"/>
        <w:spacing w:after="0" w:line="252" w:lineRule="auto"/>
        <w:contextualSpacing w:val="0"/>
        <w:jc w:val="both"/>
        <w:rPr>
          <w:rFonts w:cstheme="minorHAnsi"/>
        </w:rPr>
      </w:pPr>
    </w:p>
    <w:p w14:paraId="65184440" w14:textId="77777777" w:rsidR="003A162B" w:rsidRPr="00E86DFC" w:rsidRDefault="003A162B" w:rsidP="003A162B">
      <w:pPr>
        <w:widowControl w:val="0"/>
        <w:autoSpaceDE w:val="0"/>
        <w:autoSpaceDN w:val="0"/>
        <w:adjustRightInd w:val="0"/>
        <w:spacing w:after="0" w:line="252" w:lineRule="auto"/>
        <w:jc w:val="both"/>
        <w:rPr>
          <w:rFonts w:cstheme="minorHAnsi"/>
        </w:rPr>
      </w:pPr>
      <w:r w:rsidRPr="00E86DFC">
        <w:rPr>
          <w:rFonts w:cstheme="minorHAnsi"/>
        </w:rPr>
        <w:t xml:space="preserve">Státnímu zaměstnanci, kterému bylo povoleno zvýšení vzdělání na náklady služebního úřadu, vzniká závazek spočívající v případě studia na </w:t>
      </w:r>
      <w:r>
        <w:rPr>
          <w:rFonts w:cstheme="minorHAnsi"/>
        </w:rPr>
        <w:t xml:space="preserve">střední škole, </w:t>
      </w:r>
      <w:r w:rsidRPr="00E86DFC">
        <w:rPr>
          <w:rFonts w:cstheme="minorHAnsi"/>
        </w:rPr>
        <w:t>vyšší odborné škole nebo vysoké škole v povinnosti setrvat po</w:t>
      </w:r>
      <w:r>
        <w:rPr>
          <w:rFonts w:cstheme="minorHAnsi"/>
        </w:rPr>
        <w:t> </w:t>
      </w:r>
      <w:r w:rsidRPr="00E86DFC">
        <w:rPr>
          <w:rFonts w:cstheme="minorHAnsi"/>
        </w:rPr>
        <w:t>ukončení studia ve služebním poměru po dobu odpovídající době trvání studia a v případě vyslání na studijní pobyt v povinnosti setrvat po skončení studijního pobytu setrvat ve služebním poměru po</w:t>
      </w:r>
      <w:r>
        <w:rPr>
          <w:rFonts w:cstheme="minorHAnsi"/>
        </w:rPr>
        <w:t> </w:t>
      </w:r>
      <w:r w:rsidRPr="00E86DFC">
        <w:rPr>
          <w:rFonts w:cstheme="minorHAnsi"/>
        </w:rPr>
        <w:t>dobu 1 až 5 let podle výše vynaložených nákladů (takový závazek u studijního pobytu prvně vzniká, když náklady přesáhnou částku 20 000 Kč).</w:t>
      </w:r>
    </w:p>
    <w:p w14:paraId="6EFF314D" w14:textId="77777777" w:rsidR="003A162B" w:rsidRDefault="003A162B" w:rsidP="003A162B">
      <w:pPr>
        <w:widowControl w:val="0"/>
        <w:autoSpaceDE w:val="0"/>
        <w:autoSpaceDN w:val="0"/>
        <w:adjustRightInd w:val="0"/>
        <w:spacing w:after="0" w:line="252" w:lineRule="auto"/>
        <w:jc w:val="both"/>
        <w:rPr>
          <w:rFonts w:cstheme="minorHAnsi"/>
        </w:rPr>
      </w:pPr>
    </w:p>
    <w:p w14:paraId="0A6F5AC5" w14:textId="4F133FF2" w:rsidR="0036693D" w:rsidRPr="00432E45" w:rsidRDefault="003A162B" w:rsidP="003A162B">
      <w:pPr>
        <w:shd w:val="clear" w:color="auto" w:fill="FFFFFF"/>
        <w:spacing w:after="0" w:line="252" w:lineRule="auto"/>
        <w:jc w:val="both"/>
        <w:rPr>
          <w:rFonts w:cstheme="minorHAnsi"/>
        </w:rPr>
      </w:pPr>
      <w:r w:rsidRPr="00E86DFC">
        <w:rPr>
          <w:rFonts w:cstheme="minorHAnsi"/>
        </w:rPr>
        <w:t>Nesplní-li státní zaměstnanec povinnost setrvat ve služebním poměru po stanovenou dobu, je</w:t>
      </w:r>
      <w:r>
        <w:rPr>
          <w:rFonts w:cstheme="minorHAnsi"/>
        </w:rPr>
        <w:t> </w:t>
      </w:r>
      <w:r w:rsidRPr="00E86DFC">
        <w:rPr>
          <w:rFonts w:cstheme="minorHAnsi"/>
        </w:rPr>
        <w:t>povinen uhradit služebnímu úřadu náklady spojené se studiem nebo vysláním na studijní pobyt anebo jejich poměrnou část, splní-li tento závazek jen z části. Povinnost uhradit náklady mu vznikne i</w:t>
      </w:r>
      <w:r>
        <w:rPr>
          <w:rFonts w:cstheme="minorHAnsi"/>
        </w:rPr>
        <w:t> </w:t>
      </w:r>
      <w:r w:rsidRPr="00E86DFC">
        <w:rPr>
          <w:rFonts w:cstheme="minorHAnsi"/>
        </w:rPr>
        <w:t>tehdy, jestliže jeho služební poměr skončí v průběhu studia nebo vyslání na studijní pobyt.</w:t>
      </w:r>
      <w:r w:rsidR="003437BF" w:rsidRPr="00432E45">
        <w:rPr>
          <w:rFonts w:cstheme="minorHAnsi"/>
          <w:lang w:eastAsia="cs-CZ"/>
        </w:rPr>
        <w:t xml:space="preserve"> </w:t>
      </w:r>
    </w:p>
    <w:p w14:paraId="3B8EE5A8" w14:textId="580AD68F" w:rsidR="0036693D" w:rsidRDefault="0036693D" w:rsidP="00D272C1">
      <w:pPr>
        <w:spacing w:after="0" w:line="252" w:lineRule="auto"/>
        <w:jc w:val="both"/>
        <w:rPr>
          <w:rFonts w:cstheme="minorHAnsi"/>
        </w:rPr>
      </w:pPr>
    </w:p>
    <w:p w14:paraId="32D602B8" w14:textId="57330D5B" w:rsidR="00D365DC" w:rsidRPr="00124B9B" w:rsidRDefault="00D365DC" w:rsidP="00C53AF1">
      <w:pPr>
        <w:spacing w:after="0" w:line="252" w:lineRule="auto"/>
        <w:jc w:val="both"/>
      </w:pPr>
    </w:p>
    <w:p w14:paraId="0697C040" w14:textId="77777777" w:rsidR="00124B9B" w:rsidRPr="00124B9B" w:rsidRDefault="00124B9B" w:rsidP="00D272C1">
      <w:pPr>
        <w:pStyle w:val="Nadpis2"/>
        <w:spacing w:before="0" w:line="252" w:lineRule="auto"/>
      </w:pPr>
      <w:bookmarkStart w:id="32" w:name="_Toc185715123"/>
      <w:r w:rsidRPr="00124B9B">
        <w:t>Sladění rodinného a osobního života s výkonem státní služby</w:t>
      </w:r>
      <w:bookmarkEnd w:id="32"/>
    </w:p>
    <w:p w14:paraId="06B71D63" w14:textId="77777777" w:rsidR="00124B9B" w:rsidRPr="00F81576" w:rsidRDefault="00124B9B" w:rsidP="00D272C1">
      <w:pPr>
        <w:spacing w:after="0" w:line="252" w:lineRule="auto"/>
        <w:jc w:val="both"/>
        <w:rPr>
          <w:rFonts w:cstheme="minorHAnsi"/>
          <w:b/>
        </w:rPr>
      </w:pPr>
    </w:p>
    <w:p w14:paraId="39EF130A" w14:textId="32A8E9B1" w:rsidR="00124B9B" w:rsidRPr="00F81576" w:rsidRDefault="00124B9B" w:rsidP="00D272C1">
      <w:pPr>
        <w:spacing w:after="0" w:line="252" w:lineRule="auto"/>
        <w:jc w:val="both"/>
        <w:rPr>
          <w:rFonts w:cstheme="minorHAnsi"/>
        </w:rPr>
      </w:pPr>
      <w:r w:rsidRPr="00124B9B">
        <w:rPr>
          <w:rFonts w:cstheme="minorHAnsi"/>
          <w:bCs/>
        </w:rPr>
        <w:t>Sladěním rodinného a osobního života s výkonem státní služby</w:t>
      </w:r>
      <w:r w:rsidR="00401B1E">
        <w:rPr>
          <w:rFonts w:cstheme="minorHAnsi"/>
          <w:bCs/>
        </w:rPr>
        <w:t>,</w:t>
      </w:r>
      <w:r w:rsidRPr="00124B9B">
        <w:rPr>
          <w:rFonts w:cstheme="minorHAnsi"/>
          <w:bCs/>
        </w:rPr>
        <w:t xml:space="preserve"> také zkráceně nazýv</w:t>
      </w:r>
      <w:r w:rsidR="00401B1E">
        <w:rPr>
          <w:rFonts w:cstheme="minorHAnsi"/>
          <w:bCs/>
        </w:rPr>
        <w:t>aným</w:t>
      </w:r>
      <w:r w:rsidRPr="00124B9B">
        <w:rPr>
          <w:rFonts w:cstheme="minorHAnsi"/>
          <w:bCs/>
        </w:rPr>
        <w:t xml:space="preserve"> „slaďováním“ se rozumí skloubení služební stránky života státního zaměstnance s rodinnou a</w:t>
      </w:r>
      <w:r w:rsidR="00156DCA">
        <w:rPr>
          <w:rFonts w:cstheme="minorHAnsi"/>
          <w:bCs/>
        </w:rPr>
        <w:t> </w:t>
      </w:r>
      <w:r w:rsidRPr="00F81576">
        <w:rPr>
          <w:rFonts w:cstheme="minorHAnsi"/>
        </w:rPr>
        <w:t>osobní stránkou. Cílem je nalezení rovnováhy mezi řádným výkonem služby v zájmu státu a</w:t>
      </w:r>
      <w:r w:rsidR="00156DCA">
        <w:rPr>
          <w:rFonts w:cstheme="minorHAnsi"/>
        </w:rPr>
        <w:t> </w:t>
      </w:r>
      <w:r w:rsidRPr="00F81576">
        <w:rPr>
          <w:rFonts w:cstheme="minorHAnsi"/>
        </w:rPr>
        <w:t>poskytnutím dostatečného prostoru pro osobní a rodinný život státního zaměstnance a</w:t>
      </w:r>
      <w:r w:rsidR="00156DCA">
        <w:rPr>
          <w:rFonts w:cstheme="minorHAnsi"/>
        </w:rPr>
        <w:t> </w:t>
      </w:r>
      <w:r w:rsidRPr="00F81576">
        <w:rPr>
          <w:rFonts w:cstheme="minorHAnsi"/>
        </w:rPr>
        <w:t xml:space="preserve">uspokojování jeho soukromých potřeb. Služební úřad je povinen vytvářet </w:t>
      </w:r>
      <w:r w:rsidRPr="00E41F99">
        <w:rPr>
          <w:rFonts w:cstheme="minorHAnsi"/>
          <w:b/>
          <w:bCs/>
        </w:rPr>
        <w:t>podmínky pro slaďování</w:t>
      </w:r>
      <w:r w:rsidRPr="00F81576">
        <w:rPr>
          <w:rFonts w:cstheme="minorHAnsi"/>
        </w:rPr>
        <w:t>.</w:t>
      </w:r>
    </w:p>
    <w:p w14:paraId="23BA49B1" w14:textId="77777777" w:rsidR="00124B9B" w:rsidRDefault="00124B9B" w:rsidP="00D272C1">
      <w:pPr>
        <w:spacing w:after="0" w:line="252" w:lineRule="auto"/>
        <w:jc w:val="both"/>
        <w:rPr>
          <w:rFonts w:cstheme="minorHAnsi"/>
        </w:rPr>
      </w:pPr>
    </w:p>
    <w:p w14:paraId="3CA9C3B9" w14:textId="77777777" w:rsidR="00124B9B" w:rsidRPr="00F81576" w:rsidRDefault="00124B9B" w:rsidP="00D272C1">
      <w:pPr>
        <w:spacing w:after="0" w:line="252" w:lineRule="auto"/>
        <w:jc w:val="both"/>
        <w:rPr>
          <w:rFonts w:cstheme="minorHAnsi"/>
        </w:rPr>
      </w:pPr>
      <w:r w:rsidRPr="00F81576">
        <w:rPr>
          <w:rFonts w:cstheme="minorHAnsi"/>
        </w:rPr>
        <w:t xml:space="preserve">Tomu napomáhají nástroje slaďování, přičemž </w:t>
      </w:r>
      <w:r w:rsidRPr="00E41F99">
        <w:rPr>
          <w:rFonts w:cstheme="minorHAnsi"/>
          <w:b/>
          <w:bCs/>
        </w:rPr>
        <w:t>podrobná pravidla</w:t>
      </w:r>
      <w:r w:rsidRPr="00F81576">
        <w:rPr>
          <w:rFonts w:cstheme="minorHAnsi"/>
        </w:rPr>
        <w:t xml:space="preserve"> pro jejich uplatňování jsou stanovena v každém služebním úřadu jinak (s ohledem na specifika výkonu služby v daném služebním úřadu).</w:t>
      </w:r>
    </w:p>
    <w:p w14:paraId="57C6616E" w14:textId="77777777" w:rsidR="00124B9B" w:rsidRDefault="00124B9B" w:rsidP="00D272C1">
      <w:pPr>
        <w:spacing w:after="0" w:line="252" w:lineRule="auto"/>
        <w:jc w:val="both"/>
        <w:rPr>
          <w:rFonts w:cstheme="minorHAnsi"/>
        </w:rPr>
      </w:pPr>
    </w:p>
    <w:p w14:paraId="70948EE7" w14:textId="77777777" w:rsidR="00124B9B" w:rsidRPr="00F81576" w:rsidRDefault="00124B9B" w:rsidP="00D272C1">
      <w:pPr>
        <w:spacing w:after="0" w:line="252" w:lineRule="auto"/>
        <w:jc w:val="both"/>
        <w:rPr>
          <w:rFonts w:cstheme="minorHAnsi"/>
        </w:rPr>
      </w:pPr>
      <w:r w:rsidRPr="00F81576">
        <w:rPr>
          <w:rFonts w:cstheme="minorHAnsi"/>
        </w:rPr>
        <w:t>Služební orgán při nastavování pravidel pro využívání institutů slaďování má na zřeteli především řádné plnění úkolů v působnosti služebního úřadu, na straně státního zaměstnance přihlíží např. k jeho zdravotnímu a osobnímu stavu nebo k jeho rodinným poměrům.</w:t>
      </w:r>
    </w:p>
    <w:p w14:paraId="0E3B1ADF" w14:textId="77777777" w:rsidR="00124B9B" w:rsidRDefault="00124B9B" w:rsidP="00D272C1">
      <w:pPr>
        <w:spacing w:after="0" w:line="252" w:lineRule="auto"/>
        <w:jc w:val="both"/>
        <w:rPr>
          <w:rFonts w:cstheme="minorHAnsi"/>
        </w:rPr>
      </w:pPr>
    </w:p>
    <w:p w14:paraId="7FF2AF23" w14:textId="7D314E69" w:rsidR="00124B9B" w:rsidRDefault="00124B9B" w:rsidP="00D272C1">
      <w:pPr>
        <w:pStyle w:val="Nadpis3"/>
        <w:spacing w:before="0" w:line="252" w:lineRule="auto"/>
      </w:pPr>
      <w:bookmarkStart w:id="33" w:name="_Toc185715124"/>
      <w:r w:rsidRPr="00124B9B">
        <w:lastRenderedPageBreak/>
        <w:t>Nástroje slaďování</w:t>
      </w:r>
      <w:bookmarkEnd w:id="33"/>
    </w:p>
    <w:p w14:paraId="1C35D032" w14:textId="1252EF93" w:rsidR="00124B9B" w:rsidRPr="00124B9B" w:rsidRDefault="00124B9B" w:rsidP="00D272C1">
      <w:pPr>
        <w:pStyle w:val="Nadpis4"/>
        <w:spacing w:before="0" w:line="252" w:lineRule="auto"/>
        <w:jc w:val="both"/>
      </w:pPr>
      <w:r w:rsidRPr="00124B9B">
        <w:t>Změna rozvržení služební doby</w:t>
      </w:r>
    </w:p>
    <w:p w14:paraId="5780D904" w14:textId="6381660F" w:rsidR="00124B9B"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 xml:space="preserve">na základě žádosti státního zaměstnance (např. z důvodu </w:t>
      </w:r>
      <w:r w:rsidR="00E41F99" w:rsidRPr="00F81576">
        <w:rPr>
          <w:rFonts w:cstheme="minorHAnsi"/>
        </w:rPr>
        <w:t>zdravotního stavu státního zaměstnance</w:t>
      </w:r>
      <w:r w:rsidR="00E41F99">
        <w:rPr>
          <w:rFonts w:cstheme="minorHAnsi"/>
        </w:rPr>
        <w:t xml:space="preserve">, </w:t>
      </w:r>
      <w:r w:rsidRPr="00F81576">
        <w:rPr>
          <w:rFonts w:cstheme="minorHAnsi"/>
        </w:rPr>
        <w:t>péče o dítě, péče o osobu závislou na péči</w:t>
      </w:r>
      <w:r w:rsidR="00E41F99">
        <w:rPr>
          <w:rFonts w:cstheme="minorHAnsi"/>
        </w:rPr>
        <w:t xml:space="preserve"> jiné osoby</w:t>
      </w:r>
      <w:r w:rsidRPr="00F81576">
        <w:rPr>
          <w:rFonts w:cstheme="minorHAnsi"/>
        </w:rPr>
        <w:t>, dojíždění do místa výkonu služby, aj.), nevede se řízení ve věcech služby, služební orgán nevydává správní rozhodnutí</w:t>
      </w:r>
    </w:p>
    <w:p w14:paraId="76352C28" w14:textId="5E21D24F" w:rsidR="00E41F99" w:rsidRPr="00F81576" w:rsidRDefault="00E41F99"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viz výše</w:t>
      </w:r>
    </w:p>
    <w:p w14:paraId="58E1DCB7" w14:textId="77777777" w:rsidR="00124B9B" w:rsidRDefault="00124B9B" w:rsidP="00D272C1">
      <w:pPr>
        <w:pStyle w:val="Odstavecseseznamem"/>
        <w:spacing w:after="0" w:line="252" w:lineRule="auto"/>
        <w:ind w:left="1080"/>
        <w:contextualSpacing w:val="0"/>
        <w:jc w:val="both"/>
        <w:rPr>
          <w:rFonts w:cstheme="minorHAnsi"/>
          <w:b/>
          <w:bCs/>
        </w:rPr>
      </w:pPr>
    </w:p>
    <w:p w14:paraId="6BDD34B7" w14:textId="77777777" w:rsidR="00124B9B" w:rsidRPr="00F81576" w:rsidRDefault="00124B9B" w:rsidP="00D272C1">
      <w:pPr>
        <w:pStyle w:val="Nadpis4"/>
        <w:spacing w:before="0" w:line="252" w:lineRule="auto"/>
        <w:jc w:val="both"/>
        <w:rPr>
          <w:rFonts w:asciiTheme="minorHAnsi" w:hAnsiTheme="minorHAnsi" w:cstheme="minorHAnsi"/>
          <w:b/>
          <w:bCs/>
        </w:rPr>
      </w:pPr>
      <w:r w:rsidRPr="00124B9B">
        <w:t>Povolení kratší služební doby</w:t>
      </w:r>
    </w:p>
    <w:p w14:paraId="203C4153" w14:textId="4F69B341" w:rsidR="00124B9B"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na základě žádosti státního zaměstnance (často z týchž důvodů jako změna rozvržení služební doby), vede se řízení ve věcech služby, služební orgán vydává správní rozhodnutí</w:t>
      </w:r>
    </w:p>
    <w:p w14:paraId="250E9876" w14:textId="3BFBA429" w:rsidR="00E41F99" w:rsidRPr="00F81576" w:rsidRDefault="00E41F99"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viz výše</w:t>
      </w:r>
    </w:p>
    <w:p w14:paraId="0311213D" w14:textId="77777777" w:rsidR="00124B9B" w:rsidRPr="00F81576" w:rsidRDefault="00124B9B" w:rsidP="00D272C1">
      <w:pPr>
        <w:pStyle w:val="Odstavecseseznamem"/>
        <w:spacing w:after="0" w:line="252" w:lineRule="auto"/>
        <w:contextualSpacing w:val="0"/>
        <w:jc w:val="both"/>
        <w:rPr>
          <w:rFonts w:cstheme="minorHAnsi"/>
        </w:rPr>
      </w:pPr>
    </w:p>
    <w:p w14:paraId="4334C068" w14:textId="005B0F6F" w:rsidR="00124B9B" w:rsidRPr="00124B9B" w:rsidRDefault="00124B9B" w:rsidP="00D272C1">
      <w:pPr>
        <w:pStyle w:val="Nadpis4"/>
        <w:spacing w:before="0" w:line="252" w:lineRule="auto"/>
        <w:jc w:val="both"/>
      </w:pPr>
      <w:r w:rsidRPr="00124B9B">
        <w:t xml:space="preserve">Výkon služby z jiného místa </w:t>
      </w:r>
      <w:r w:rsidR="00BE6F29">
        <w:t xml:space="preserve">(tzv. </w:t>
      </w:r>
      <w:proofErr w:type="spellStart"/>
      <w:r w:rsidRPr="00124B9B">
        <w:t>home</w:t>
      </w:r>
      <w:proofErr w:type="spellEnd"/>
      <w:r w:rsidRPr="00124B9B">
        <w:t xml:space="preserve"> office nebo </w:t>
      </w:r>
      <w:proofErr w:type="spellStart"/>
      <w:r w:rsidRPr="00124B9B">
        <w:t>teleworking</w:t>
      </w:r>
      <w:proofErr w:type="spellEnd"/>
      <w:r w:rsidR="00BE6F29">
        <w:t>)</w:t>
      </w:r>
    </w:p>
    <w:p w14:paraId="59C625CE" w14:textId="406BCA13"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 xml:space="preserve">na základě písemné dohody státního zaměstnance se služebním orgánem </w:t>
      </w:r>
    </w:p>
    <w:p w14:paraId="21A54061" w14:textId="7277066E"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státní zaměstnanec vykonává službu z</w:t>
      </w:r>
      <w:r w:rsidR="005C5729">
        <w:rPr>
          <w:rFonts w:cstheme="minorHAnsi"/>
        </w:rPr>
        <w:t xml:space="preserve"> dohodnutého</w:t>
      </w:r>
      <w:r w:rsidRPr="00F81576">
        <w:rPr>
          <w:rFonts w:cstheme="minorHAnsi"/>
        </w:rPr>
        <w:t> místa, které je odlišné od pracoviště – typicky z domova, z chalupy apod.</w:t>
      </w:r>
    </w:p>
    <w:p w14:paraId="5BA39C55" w14:textId="70299CE6"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před umožněním výkonu z jiného místa je třeba dohodnout zejména způsob komunikace a</w:t>
      </w:r>
      <w:r w:rsidR="00156DCA">
        <w:rPr>
          <w:rFonts w:cstheme="minorHAnsi"/>
        </w:rPr>
        <w:t> </w:t>
      </w:r>
      <w:r w:rsidRPr="00F81576">
        <w:rPr>
          <w:rFonts w:cstheme="minorHAnsi"/>
        </w:rPr>
        <w:t>dosažitelnosti státního zaměstnance a rozvržení směn</w:t>
      </w:r>
    </w:p>
    <w:p w14:paraId="2EB15394" w14:textId="36616172"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dohodu lze kdykoliv písemně vypovědět z jakéhokoliv důvodu nebo bez udání důvodu</w:t>
      </w:r>
    </w:p>
    <w:p w14:paraId="286ED8BE" w14:textId="1FB38719"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práci z</w:t>
      </w:r>
      <w:r w:rsidR="00A1111A">
        <w:rPr>
          <w:rFonts w:cstheme="minorHAnsi"/>
        </w:rPr>
        <w:t xml:space="preserve"> jiného místa </w:t>
      </w:r>
      <w:r w:rsidRPr="00F81576">
        <w:rPr>
          <w:rFonts w:cstheme="minorHAnsi"/>
          <w:b/>
          <w:bCs/>
        </w:rPr>
        <w:t xml:space="preserve">nelze umožnit </w:t>
      </w:r>
      <w:r w:rsidRPr="00A1111A">
        <w:rPr>
          <w:rFonts w:cstheme="minorHAnsi"/>
        </w:rPr>
        <w:t>státním zaměstnancům, kteří</w:t>
      </w:r>
    </w:p>
    <w:p w14:paraId="3F7DC6D1" w14:textId="77777777" w:rsidR="00124B9B" w:rsidRPr="00F81576" w:rsidRDefault="00124B9B" w:rsidP="00FF16EB">
      <w:pPr>
        <w:pStyle w:val="Odstavecseseznamem"/>
        <w:numPr>
          <w:ilvl w:val="1"/>
          <w:numId w:val="15"/>
        </w:numPr>
        <w:spacing w:after="0" w:line="252" w:lineRule="auto"/>
        <w:ind w:left="1418"/>
        <w:contextualSpacing w:val="0"/>
        <w:jc w:val="both"/>
        <w:rPr>
          <w:rFonts w:cstheme="minorHAnsi"/>
        </w:rPr>
      </w:pPr>
      <w:r w:rsidRPr="00F81576">
        <w:rPr>
          <w:rFonts w:cstheme="minorHAnsi"/>
        </w:rPr>
        <w:t>vykonávají správní činnosti spočívající z převážné části v osobním kontaktu s osobami, který nelze nahradit jiným způsobem komunikace, nebo</w:t>
      </w:r>
    </w:p>
    <w:p w14:paraId="574118F1" w14:textId="5DDD529C" w:rsidR="00124B9B" w:rsidRDefault="00124B9B" w:rsidP="00FF16EB">
      <w:pPr>
        <w:pStyle w:val="Odstavecseseznamem"/>
        <w:numPr>
          <w:ilvl w:val="1"/>
          <w:numId w:val="15"/>
        </w:numPr>
        <w:spacing w:after="0" w:line="252" w:lineRule="auto"/>
        <w:ind w:left="1418"/>
        <w:contextualSpacing w:val="0"/>
        <w:jc w:val="both"/>
        <w:rPr>
          <w:rFonts w:cstheme="minorHAnsi"/>
        </w:rPr>
      </w:pPr>
      <w:r w:rsidRPr="00F81576">
        <w:rPr>
          <w:rFonts w:cstheme="minorHAnsi"/>
        </w:rPr>
        <w:t>vykonávají činnosti, pro jejichž výkon je nezbytné užití věcí nebo informací, u kterých právní předpis nebo jejich povaha vylučuje nakládání mimo pracoviště</w:t>
      </w:r>
    </w:p>
    <w:p w14:paraId="0EB7130D" w14:textId="46C8D7D4" w:rsidR="005C5729" w:rsidRPr="005C5729" w:rsidRDefault="005C5729" w:rsidP="005C5729">
      <w:pPr>
        <w:pStyle w:val="Odstavecseseznamem"/>
        <w:numPr>
          <w:ilvl w:val="0"/>
          <w:numId w:val="15"/>
        </w:numPr>
        <w:spacing w:after="0" w:line="252" w:lineRule="auto"/>
        <w:contextualSpacing w:val="0"/>
        <w:jc w:val="both"/>
        <w:rPr>
          <w:rFonts w:cstheme="minorHAnsi"/>
        </w:rPr>
      </w:pPr>
      <w:r>
        <w:rPr>
          <w:rFonts w:cstheme="minorHAnsi"/>
        </w:rPr>
        <w:t xml:space="preserve">výkon služby z jiného místo </w:t>
      </w:r>
      <w:r w:rsidRPr="005C5729">
        <w:rPr>
          <w:rFonts w:cstheme="minorHAnsi"/>
          <w:b/>
          <w:bCs/>
        </w:rPr>
        <w:t>smí také služební orgán nařídit</w:t>
      </w:r>
      <w:r>
        <w:rPr>
          <w:rFonts w:cstheme="minorHAnsi"/>
        </w:rPr>
        <w:t>, pokud tak stanoví opatření orgánu veřejné moci, a to na nezbytně nutnou dobu, pokud to povaha vykonávané služby umožňuje a</w:t>
      </w:r>
      <w:r w:rsidR="00254B58">
        <w:rPr>
          <w:rFonts w:cstheme="minorHAnsi"/>
        </w:rPr>
        <w:t> </w:t>
      </w:r>
      <w:r>
        <w:rPr>
          <w:rFonts w:cstheme="minorHAnsi"/>
        </w:rPr>
        <w:t>za podmínky, že jiné místo, z něhož bude státní zaměstnanec vykonávat službu, bude způsobilé pro výkon služby</w:t>
      </w:r>
    </w:p>
    <w:p w14:paraId="382CEEF8" w14:textId="77777777" w:rsidR="00124B9B" w:rsidRDefault="00124B9B" w:rsidP="00D272C1">
      <w:pPr>
        <w:pStyle w:val="Odstavecseseznamem"/>
        <w:spacing w:after="0" w:line="252" w:lineRule="auto"/>
        <w:ind w:left="1080"/>
        <w:contextualSpacing w:val="0"/>
        <w:jc w:val="both"/>
        <w:rPr>
          <w:rFonts w:cstheme="minorHAnsi"/>
          <w:b/>
          <w:bCs/>
        </w:rPr>
      </w:pPr>
    </w:p>
    <w:p w14:paraId="2ED86A59" w14:textId="7C31D32D" w:rsidR="00124B9B" w:rsidRPr="00F81576" w:rsidRDefault="00406F24" w:rsidP="00D272C1">
      <w:pPr>
        <w:pStyle w:val="Nadpis4"/>
        <w:spacing w:before="0" w:line="252" w:lineRule="auto"/>
        <w:jc w:val="both"/>
        <w:rPr>
          <w:rFonts w:asciiTheme="minorHAnsi" w:hAnsiTheme="minorHAnsi" w:cstheme="minorHAnsi"/>
          <w:b/>
          <w:bCs/>
        </w:rPr>
      </w:pPr>
      <w:r>
        <w:t>M</w:t>
      </w:r>
      <w:r w:rsidR="00124B9B" w:rsidRPr="0029320D">
        <w:t>ateřské školky</w:t>
      </w:r>
    </w:p>
    <w:p w14:paraId="3F74B265"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služební úřad může sám zřídit mateřskou školu pro děti státních zaměstnanců do tohoto úřadu zařazených, případně může využívat mateřskou školu jiného zřizovatele</w:t>
      </w:r>
    </w:p>
    <w:p w14:paraId="7AECB344" w14:textId="32B8E8EF"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mateřské školy poskytují předškolní vzdělávání dětí včetně povinného předškolního vzdělávání, a to pro děti od 2 let věku do zpravidla 6 let (dítě mladší 3 let nemá na přijetí do</w:t>
      </w:r>
      <w:r w:rsidR="00156DCA">
        <w:rPr>
          <w:rFonts w:cstheme="minorHAnsi"/>
        </w:rPr>
        <w:t> </w:t>
      </w:r>
      <w:r w:rsidRPr="00F81576">
        <w:rPr>
          <w:rFonts w:cstheme="minorHAnsi"/>
        </w:rPr>
        <w:t>mateřské školy právní nárok)</w:t>
      </w:r>
    </w:p>
    <w:p w14:paraId="65A62B17"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dětem je poskytováno stravování</w:t>
      </w:r>
    </w:p>
    <w:p w14:paraId="71ABFEB9" w14:textId="77777777" w:rsidR="00124B9B" w:rsidRPr="00F81576" w:rsidRDefault="00124B9B" w:rsidP="00D272C1">
      <w:pPr>
        <w:pStyle w:val="Odstavecseseznamem"/>
        <w:spacing w:after="0" w:line="252" w:lineRule="auto"/>
        <w:contextualSpacing w:val="0"/>
        <w:jc w:val="both"/>
        <w:rPr>
          <w:rFonts w:cstheme="minorHAnsi"/>
        </w:rPr>
      </w:pPr>
    </w:p>
    <w:p w14:paraId="6E580075" w14:textId="17FA156D" w:rsidR="00124B9B" w:rsidRPr="0029320D" w:rsidRDefault="00406F24" w:rsidP="00D272C1">
      <w:pPr>
        <w:pStyle w:val="Nadpis4"/>
        <w:spacing w:before="0" w:line="252" w:lineRule="auto"/>
        <w:jc w:val="both"/>
      </w:pPr>
      <w:r>
        <w:t>D</w:t>
      </w:r>
      <w:r w:rsidR="00124B9B" w:rsidRPr="0029320D">
        <w:t>ětské skupin</w:t>
      </w:r>
      <w:r>
        <w:t>y</w:t>
      </w:r>
    </w:p>
    <w:p w14:paraId="41166F15" w14:textId="256C06CF"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 xml:space="preserve">služební úřad může sám zřídit dětskou skupinu pro děti státních zaměstnanců </w:t>
      </w:r>
      <w:r w:rsidR="003B39A5" w:rsidRPr="00F81576">
        <w:rPr>
          <w:rFonts w:cstheme="minorHAnsi"/>
        </w:rPr>
        <w:t>do tohoto úřadu zařazených</w:t>
      </w:r>
      <w:r w:rsidRPr="00F81576">
        <w:rPr>
          <w:rFonts w:cstheme="minorHAnsi"/>
        </w:rPr>
        <w:t>, případně může využívat dětskou skupinu jiného zřizovatele</w:t>
      </w:r>
    </w:p>
    <w:p w14:paraId="14B045BC"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dětské skupiny poskytují pravidelnou péči o děti, a to od 6 měsíců věku dítěte do zahájení povinné školní docházky</w:t>
      </w:r>
    </w:p>
    <w:p w14:paraId="496FED40" w14:textId="3EBC76D3"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dětské skupiny se zaměřují na zajištění potřeb dítěte, jeho výchovu a rozvoj schopnost</w:t>
      </w:r>
      <w:r w:rsidR="003B39A5">
        <w:rPr>
          <w:rFonts w:cstheme="minorHAnsi"/>
        </w:rPr>
        <w:t>í</w:t>
      </w:r>
      <w:r w:rsidRPr="00F81576">
        <w:rPr>
          <w:rFonts w:cstheme="minorHAnsi"/>
        </w:rPr>
        <w:t xml:space="preserve"> a též na rozvoj kulturních, hygienických a sociálních návyků dítěte</w:t>
      </w:r>
      <w:r w:rsidR="003B39A5">
        <w:rPr>
          <w:rFonts w:cstheme="minorHAnsi"/>
        </w:rPr>
        <w:t xml:space="preserve"> </w:t>
      </w:r>
    </w:p>
    <w:p w14:paraId="65ED93AE"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dětem nemusí být poskytováno stravování</w:t>
      </w:r>
    </w:p>
    <w:p w14:paraId="59A6E5F0" w14:textId="77777777" w:rsidR="00124B9B" w:rsidRPr="00F81576" w:rsidRDefault="00124B9B" w:rsidP="00D272C1">
      <w:pPr>
        <w:pStyle w:val="Odstavecseseznamem"/>
        <w:spacing w:after="0" w:line="252" w:lineRule="auto"/>
        <w:contextualSpacing w:val="0"/>
        <w:jc w:val="both"/>
        <w:rPr>
          <w:rFonts w:cstheme="minorHAnsi"/>
        </w:rPr>
      </w:pPr>
    </w:p>
    <w:p w14:paraId="72D00000" w14:textId="2676A52F" w:rsidR="00124B9B" w:rsidRPr="0029320D" w:rsidRDefault="00406F24" w:rsidP="00D272C1">
      <w:pPr>
        <w:pStyle w:val="Nadpis4"/>
        <w:spacing w:before="0" w:line="252" w:lineRule="auto"/>
        <w:jc w:val="both"/>
      </w:pPr>
      <w:r>
        <w:lastRenderedPageBreak/>
        <w:t>P</w:t>
      </w:r>
      <w:r w:rsidR="00124B9B" w:rsidRPr="0029320D">
        <w:t>rostor</w:t>
      </w:r>
      <w:r>
        <w:t xml:space="preserve">y </w:t>
      </w:r>
      <w:r w:rsidR="00124B9B" w:rsidRPr="0029320D">
        <w:t>sloužící ke krátkodobému využití a pobytu dětí státních zaměstnanců v rámci jejich služební doby</w:t>
      </w:r>
    </w:p>
    <w:p w14:paraId="309CFBB5" w14:textId="20F9B2CA"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služební úřad může, je-li to v jeho možnostech, vyhradit prostory, které budou sloužit ke</w:t>
      </w:r>
      <w:r w:rsidR="00156DCA">
        <w:rPr>
          <w:rFonts w:cstheme="minorHAnsi"/>
        </w:rPr>
        <w:t> </w:t>
      </w:r>
      <w:r w:rsidRPr="00F81576">
        <w:rPr>
          <w:rFonts w:cstheme="minorHAnsi"/>
        </w:rPr>
        <w:t xml:space="preserve">krátkodobému pobytu dětí </w:t>
      </w:r>
      <w:r w:rsidR="00DD2F66" w:rsidRPr="00F81576">
        <w:rPr>
          <w:rFonts w:cstheme="minorHAnsi"/>
        </w:rPr>
        <w:t>státních zaměstnanců do tohoto úřadu zařazených</w:t>
      </w:r>
    </w:p>
    <w:p w14:paraId="11712466"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 xml:space="preserve">jedná se o obdobu tzv. dětských koutků – dítěti je umožněno pobývat ve vyhrazených prostorách ve služební době státního zaměstnance, který je jeho rodičem, a jsou zajištěny jeho potřeby </w:t>
      </w:r>
    </w:p>
    <w:p w14:paraId="3C8E2822"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dětem nemusí být poskytováno stravování</w:t>
      </w:r>
    </w:p>
    <w:p w14:paraId="34A67A57" w14:textId="7D1CD80C"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nemusí se jednat o pravidelnou službu, ale spíše nahodilou (podle vzniklé potřeby)</w:t>
      </w:r>
      <w:r w:rsidR="00DD2F66">
        <w:rPr>
          <w:rFonts w:cstheme="minorHAnsi"/>
        </w:rPr>
        <w:t xml:space="preserve"> </w:t>
      </w:r>
    </w:p>
    <w:p w14:paraId="71B03B36" w14:textId="77777777" w:rsidR="00124B9B" w:rsidRPr="00F81576" w:rsidRDefault="00124B9B" w:rsidP="00D272C1">
      <w:pPr>
        <w:spacing w:after="0" w:line="252" w:lineRule="auto"/>
        <w:jc w:val="both"/>
        <w:rPr>
          <w:rFonts w:cstheme="minorHAnsi"/>
          <w:b/>
        </w:rPr>
      </w:pPr>
    </w:p>
    <w:p w14:paraId="1B4C5650" w14:textId="569936C6" w:rsidR="00124B9B" w:rsidRPr="0029320D" w:rsidRDefault="00124B9B" w:rsidP="00D272C1">
      <w:pPr>
        <w:pStyle w:val="Nadpis4"/>
        <w:spacing w:before="0" w:line="252" w:lineRule="auto"/>
        <w:jc w:val="both"/>
      </w:pPr>
      <w:r w:rsidRPr="0029320D">
        <w:t>Další nástroje slaďování</w:t>
      </w:r>
    </w:p>
    <w:p w14:paraId="429DFE3A" w14:textId="77777777" w:rsidR="00A3395A" w:rsidRPr="0029320D" w:rsidRDefault="00A3395A" w:rsidP="00D272C1">
      <w:pPr>
        <w:pStyle w:val="Nadpis5"/>
        <w:spacing w:before="0" w:line="252" w:lineRule="auto"/>
        <w:jc w:val="both"/>
      </w:pPr>
      <w:r w:rsidRPr="0029320D">
        <w:t xml:space="preserve">placené překážky ve službě na straně státního zaměstnance nad rámec překážek v režimu zákoníku práce </w:t>
      </w:r>
    </w:p>
    <w:p w14:paraId="422ED1A9" w14:textId="79538127" w:rsidR="00A3395A" w:rsidRDefault="00A3395A"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výše</w:t>
      </w:r>
      <w:r w:rsidRPr="00F81576">
        <w:rPr>
          <w:rFonts w:cstheme="minorHAnsi"/>
        </w:rPr>
        <w:t xml:space="preserve"> </w:t>
      </w:r>
    </w:p>
    <w:p w14:paraId="5E0727AB" w14:textId="5103B8BF" w:rsidR="0029320D" w:rsidRDefault="00124B9B" w:rsidP="00D272C1">
      <w:pPr>
        <w:pStyle w:val="Nadpis5"/>
        <w:spacing w:before="0" w:line="252" w:lineRule="auto"/>
      </w:pPr>
      <w:r w:rsidRPr="00F81576">
        <w:t xml:space="preserve">neplacené služební volno </w:t>
      </w:r>
    </w:p>
    <w:p w14:paraId="5A980038" w14:textId="6DA2AA2B" w:rsidR="00124B9B" w:rsidRPr="00F81576" w:rsidRDefault="00DD2F66"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výše</w:t>
      </w:r>
      <w:r w:rsidR="00124B9B" w:rsidRPr="00F81576">
        <w:rPr>
          <w:rFonts w:cstheme="minorHAnsi"/>
        </w:rPr>
        <w:t xml:space="preserve"> </w:t>
      </w:r>
    </w:p>
    <w:p w14:paraId="22856506" w14:textId="30880608" w:rsidR="0029320D" w:rsidRDefault="00124B9B" w:rsidP="00D272C1">
      <w:pPr>
        <w:pStyle w:val="Nadpis5"/>
        <w:spacing w:before="0" w:line="252" w:lineRule="auto"/>
      </w:pPr>
      <w:r w:rsidRPr="0029320D">
        <w:t>indispoziční volno</w:t>
      </w:r>
    </w:p>
    <w:p w14:paraId="178B7F07" w14:textId="43986E92" w:rsidR="00DD2F66" w:rsidRPr="00F81576" w:rsidRDefault="00DD2F66" w:rsidP="00432E45">
      <w:pPr>
        <w:pStyle w:val="Odstavecseseznamem"/>
        <w:numPr>
          <w:ilvl w:val="0"/>
          <w:numId w:val="21"/>
        </w:numPr>
        <w:spacing w:after="0" w:line="252" w:lineRule="auto"/>
        <w:ind w:left="720" w:hanging="294"/>
        <w:contextualSpacing w:val="0"/>
        <w:jc w:val="both"/>
        <w:rPr>
          <w:rFonts w:cstheme="minorHAnsi"/>
        </w:rPr>
      </w:pPr>
      <w:r>
        <w:rPr>
          <w:rFonts w:cstheme="minorHAnsi"/>
        </w:rPr>
        <w:t>výše</w:t>
      </w:r>
      <w:r w:rsidRPr="00F81576">
        <w:rPr>
          <w:rFonts w:cstheme="minorHAnsi"/>
        </w:rPr>
        <w:t xml:space="preserve"> </w:t>
      </w:r>
    </w:p>
    <w:p w14:paraId="7EA31566" w14:textId="77777777" w:rsidR="0029320D" w:rsidRDefault="00124B9B" w:rsidP="00D272C1">
      <w:pPr>
        <w:pStyle w:val="Nadpis5"/>
        <w:spacing w:before="0" w:line="252" w:lineRule="auto"/>
      </w:pPr>
      <w:r w:rsidRPr="0029320D">
        <w:t xml:space="preserve">právo odpojit se </w:t>
      </w:r>
    </w:p>
    <w:p w14:paraId="2A83059D" w14:textId="77777777" w:rsidR="00A3395A" w:rsidRDefault="00124B9B" w:rsidP="00432E45">
      <w:pPr>
        <w:pStyle w:val="Odstavecseseznamem"/>
        <w:numPr>
          <w:ilvl w:val="0"/>
          <w:numId w:val="21"/>
        </w:numPr>
        <w:spacing w:after="0" w:line="252" w:lineRule="auto"/>
        <w:ind w:left="720" w:hanging="294"/>
        <w:contextualSpacing w:val="0"/>
        <w:jc w:val="both"/>
        <w:rPr>
          <w:rFonts w:cstheme="minorHAnsi"/>
        </w:rPr>
      </w:pPr>
      <w:r w:rsidRPr="0029320D">
        <w:rPr>
          <w:rFonts w:cstheme="minorHAnsi"/>
        </w:rPr>
        <w:t>státní zaměstnanec má mimo služební dobu právo přerušit svou aktivitu (odhlásit se) v digitálních nástrojích či aplikacích sloužících ke služební komunikaci nebo k plnění služebních úkolů</w:t>
      </w:r>
    </w:p>
    <w:p w14:paraId="6B98A425" w14:textId="71537A2D" w:rsidR="00124B9B" w:rsidRPr="0029320D" w:rsidRDefault="00124B9B" w:rsidP="00432E45">
      <w:pPr>
        <w:pStyle w:val="Odstavecseseznamem"/>
        <w:numPr>
          <w:ilvl w:val="0"/>
          <w:numId w:val="21"/>
        </w:numPr>
        <w:spacing w:after="0" w:line="252" w:lineRule="auto"/>
        <w:ind w:left="720" w:hanging="294"/>
        <w:contextualSpacing w:val="0"/>
        <w:jc w:val="both"/>
        <w:rPr>
          <w:rFonts w:cstheme="minorHAnsi"/>
        </w:rPr>
      </w:pPr>
      <w:r w:rsidRPr="0029320D">
        <w:rPr>
          <w:rFonts w:cstheme="minorHAnsi"/>
        </w:rPr>
        <w:t xml:space="preserve">státní zaměstnanec má právo na respektování jeho soukromí </w:t>
      </w:r>
    </w:p>
    <w:p w14:paraId="59DE1E72" w14:textId="77777777" w:rsidR="00124B9B" w:rsidRPr="00F81576" w:rsidRDefault="00124B9B" w:rsidP="00D272C1">
      <w:pPr>
        <w:spacing w:after="0" w:line="252" w:lineRule="auto"/>
        <w:jc w:val="both"/>
        <w:rPr>
          <w:rFonts w:cstheme="minorHAnsi"/>
        </w:rPr>
      </w:pPr>
    </w:p>
    <w:p w14:paraId="3942D0C2" w14:textId="77777777" w:rsidR="00124B9B" w:rsidRPr="00F81576" w:rsidRDefault="00124B9B" w:rsidP="00D272C1">
      <w:pPr>
        <w:spacing w:after="0" w:line="252" w:lineRule="auto"/>
        <w:jc w:val="both"/>
        <w:rPr>
          <w:rFonts w:cstheme="minorHAnsi"/>
        </w:rPr>
      </w:pPr>
      <w:r w:rsidRPr="00F81576">
        <w:rPr>
          <w:rFonts w:cstheme="minorHAnsi"/>
        </w:rPr>
        <w:t xml:space="preserve">Služební úřad je státním zaměstnancům čerpajícím mateřskou dovolenou, rodičovskou dovolenou nebo neplacené služební volno z důvodu péče o dítě do 4 let věku </w:t>
      </w:r>
      <w:r w:rsidRPr="00A3395A">
        <w:rPr>
          <w:rFonts w:cstheme="minorHAnsi"/>
        </w:rPr>
        <w:t>povinen umožnit:</w:t>
      </w:r>
    </w:p>
    <w:p w14:paraId="534F780B" w14:textId="7F7B15D9"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účast na vzdělávání státních zaměstnanců (na žádost státního zaměstnance, na náklady služebního úřadu)</w:t>
      </w:r>
    </w:p>
    <w:p w14:paraId="2ABD2879" w14:textId="3002206A"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přístup k informacím o změnách v působnosti a organizaci služebního úřadu</w:t>
      </w:r>
    </w:p>
    <w:p w14:paraId="35C661B4" w14:textId="77777777" w:rsidR="00124B9B" w:rsidRPr="00F81576" w:rsidRDefault="00124B9B" w:rsidP="00432E45">
      <w:pPr>
        <w:pStyle w:val="Odstavecseseznamem"/>
        <w:numPr>
          <w:ilvl w:val="0"/>
          <w:numId w:val="21"/>
        </w:numPr>
        <w:spacing w:after="0" w:line="252" w:lineRule="auto"/>
        <w:ind w:left="720" w:hanging="294"/>
        <w:contextualSpacing w:val="0"/>
        <w:jc w:val="both"/>
        <w:rPr>
          <w:rFonts w:cstheme="minorHAnsi"/>
        </w:rPr>
      </w:pPr>
      <w:r w:rsidRPr="00F81576">
        <w:rPr>
          <w:rFonts w:cstheme="minorHAnsi"/>
        </w:rPr>
        <w:t>přístup na pracoviště, pokud to nevylučuje povaha správních činností.</w:t>
      </w:r>
    </w:p>
    <w:p w14:paraId="5C9444F5" w14:textId="6FC59D26" w:rsidR="00D365DC" w:rsidRDefault="00D365DC" w:rsidP="00D272C1">
      <w:pPr>
        <w:spacing w:after="0" w:line="252" w:lineRule="auto"/>
        <w:jc w:val="both"/>
        <w:rPr>
          <w:rFonts w:cstheme="minorHAnsi"/>
        </w:rPr>
      </w:pPr>
    </w:p>
    <w:p w14:paraId="0B2A9F23" w14:textId="7D27BD94" w:rsidR="00D272C1" w:rsidRDefault="00D272C1" w:rsidP="00D272C1">
      <w:pPr>
        <w:spacing w:after="0" w:line="252" w:lineRule="auto"/>
        <w:jc w:val="both"/>
        <w:rPr>
          <w:rFonts w:cstheme="minorHAnsi"/>
        </w:rPr>
      </w:pPr>
    </w:p>
    <w:p w14:paraId="4E245140" w14:textId="77777777" w:rsidR="00D272C1" w:rsidRPr="00262ED7" w:rsidRDefault="00D272C1" w:rsidP="00D272C1">
      <w:pPr>
        <w:pStyle w:val="Nadpis2"/>
        <w:spacing w:before="0" w:line="252" w:lineRule="auto"/>
        <w:rPr>
          <w:rFonts w:asciiTheme="minorHAnsi" w:hAnsiTheme="minorHAnsi" w:cstheme="minorHAnsi"/>
          <w:b/>
          <w:bCs/>
        </w:rPr>
      </w:pPr>
      <w:bookmarkStart w:id="34" w:name="_Toc185715125"/>
      <w:r w:rsidRPr="00D272C1">
        <w:t>Služební hodnocení</w:t>
      </w:r>
      <w:bookmarkEnd w:id="34"/>
    </w:p>
    <w:p w14:paraId="624DE415" w14:textId="77777777" w:rsidR="00D272C1" w:rsidRPr="00262ED7" w:rsidRDefault="00D272C1" w:rsidP="00D272C1">
      <w:pPr>
        <w:tabs>
          <w:tab w:val="left" w:pos="6168"/>
        </w:tabs>
        <w:spacing w:after="0" w:line="252" w:lineRule="auto"/>
        <w:jc w:val="both"/>
        <w:rPr>
          <w:rFonts w:cstheme="minorHAnsi"/>
          <w:b/>
        </w:rPr>
      </w:pPr>
    </w:p>
    <w:p w14:paraId="5F88BDD7" w14:textId="4401AAE6" w:rsidR="00AF6B2D" w:rsidRDefault="00AF6B2D" w:rsidP="00AF6B2D">
      <w:pPr>
        <w:tabs>
          <w:tab w:val="left" w:pos="6168"/>
        </w:tabs>
        <w:spacing w:after="0" w:line="252" w:lineRule="auto"/>
        <w:jc w:val="both"/>
        <w:rPr>
          <w:rFonts w:cstheme="minorHAnsi"/>
        </w:rPr>
      </w:pPr>
      <w:r w:rsidRPr="00D272C1">
        <w:rPr>
          <w:rFonts w:cstheme="minorHAnsi"/>
          <w:b/>
          <w:bCs/>
        </w:rPr>
        <w:t>Každý státní zaměstnanec</w:t>
      </w:r>
      <w:r w:rsidRPr="00D272C1">
        <w:rPr>
          <w:rFonts w:cstheme="minorHAnsi"/>
        </w:rPr>
        <w:t xml:space="preserve"> </w:t>
      </w:r>
      <w:r w:rsidRPr="00401B1E">
        <w:rPr>
          <w:b/>
        </w:rPr>
        <w:t>podléhá</w:t>
      </w:r>
      <w:r w:rsidRPr="00262ED7">
        <w:rPr>
          <w:rFonts w:cstheme="minorHAnsi"/>
          <w:b/>
          <w:bCs/>
        </w:rPr>
        <w:t> služebnímu hodnocení</w:t>
      </w:r>
      <w:r w:rsidRPr="00262ED7">
        <w:rPr>
          <w:rFonts w:cstheme="minorHAnsi"/>
        </w:rPr>
        <w:t>.</w:t>
      </w:r>
      <w:r>
        <w:rPr>
          <w:rFonts w:cstheme="minorHAnsi"/>
        </w:rPr>
        <w:t xml:space="preserve"> Podrobnosti provádění služebního hodnocení může svým služebním předpisem stanovit služební orgán, ve kterém může stanovit také povinnost provádět pravidelné služební hodnocení všech státních zaměstnanců ve služebním úřadu.</w:t>
      </w:r>
      <w:r w:rsidRPr="00262ED7">
        <w:rPr>
          <w:rFonts w:cstheme="minorHAnsi"/>
        </w:rPr>
        <w:t xml:space="preserve"> </w:t>
      </w:r>
    </w:p>
    <w:p w14:paraId="1BE7C058" w14:textId="77777777" w:rsidR="00AF6B2D" w:rsidRPr="00262ED7" w:rsidRDefault="00AF6B2D" w:rsidP="00AF6B2D">
      <w:pPr>
        <w:tabs>
          <w:tab w:val="left" w:pos="6168"/>
        </w:tabs>
        <w:spacing w:after="0" w:line="252" w:lineRule="auto"/>
        <w:jc w:val="both"/>
        <w:rPr>
          <w:rFonts w:cstheme="minorHAnsi"/>
        </w:rPr>
      </w:pPr>
    </w:p>
    <w:p w14:paraId="24CA9E47" w14:textId="5FCE4209" w:rsidR="00AF6B2D" w:rsidRPr="00D272C1" w:rsidRDefault="00AF6B2D" w:rsidP="00AF6B2D">
      <w:pPr>
        <w:tabs>
          <w:tab w:val="left" w:pos="6168"/>
        </w:tabs>
        <w:spacing w:after="0" w:line="252" w:lineRule="auto"/>
        <w:jc w:val="both"/>
        <w:rPr>
          <w:rFonts w:cstheme="minorHAnsi"/>
        </w:rPr>
      </w:pPr>
      <w:r w:rsidRPr="00262ED7">
        <w:rPr>
          <w:rFonts w:cstheme="minorHAnsi"/>
          <w:b/>
          <w:bCs/>
        </w:rPr>
        <w:t>První služební hodnocení</w:t>
      </w:r>
      <w:r w:rsidRPr="00262ED7">
        <w:rPr>
          <w:rFonts w:cstheme="minorHAnsi"/>
        </w:rPr>
        <w:t xml:space="preserve"> se vždy </w:t>
      </w:r>
      <w:r w:rsidRPr="00D272C1">
        <w:rPr>
          <w:rFonts w:cstheme="minorHAnsi"/>
        </w:rPr>
        <w:t>provede nejpozději do 6 měsíců od</w:t>
      </w:r>
      <w:r>
        <w:rPr>
          <w:rFonts w:cstheme="minorHAnsi"/>
        </w:rPr>
        <w:t>e dne vzniku služebního poměru</w:t>
      </w:r>
      <w:r w:rsidRPr="00D272C1">
        <w:rPr>
          <w:rFonts w:cstheme="minorHAnsi"/>
        </w:rPr>
        <w:t>, (tj. </w:t>
      </w:r>
      <w:r>
        <w:rPr>
          <w:rFonts w:cstheme="minorHAnsi"/>
        </w:rPr>
        <w:t>před koncem zkušební doby</w:t>
      </w:r>
      <w:r w:rsidRPr="00D272C1">
        <w:rPr>
          <w:rFonts w:cstheme="minorHAnsi"/>
        </w:rPr>
        <w:t>), ne však dříve než po</w:t>
      </w:r>
      <w:r>
        <w:rPr>
          <w:rFonts w:cstheme="minorHAnsi"/>
        </w:rPr>
        <w:t> </w:t>
      </w:r>
      <w:r w:rsidRPr="00D272C1">
        <w:rPr>
          <w:rFonts w:cstheme="minorHAnsi"/>
        </w:rPr>
        <w:t>60</w:t>
      </w:r>
      <w:r>
        <w:rPr>
          <w:rFonts w:cstheme="minorHAnsi"/>
        </w:rPr>
        <w:t> </w:t>
      </w:r>
      <w:r w:rsidRPr="00D272C1">
        <w:rPr>
          <w:rFonts w:cstheme="minorHAnsi"/>
        </w:rPr>
        <w:t>odsloužených dnech.</w:t>
      </w:r>
    </w:p>
    <w:p w14:paraId="0C26C703" w14:textId="77777777" w:rsidR="00AF6B2D" w:rsidRPr="00262ED7" w:rsidRDefault="00AF6B2D" w:rsidP="00AF6B2D">
      <w:pPr>
        <w:tabs>
          <w:tab w:val="left" w:pos="6168"/>
        </w:tabs>
        <w:spacing w:after="0" w:line="252" w:lineRule="auto"/>
        <w:jc w:val="both"/>
        <w:rPr>
          <w:rFonts w:cstheme="minorHAnsi"/>
        </w:rPr>
      </w:pPr>
    </w:p>
    <w:p w14:paraId="46AD80ED" w14:textId="5D84F541" w:rsidR="00AF6B2D" w:rsidRDefault="00AF6B2D" w:rsidP="00AF6B2D">
      <w:pPr>
        <w:tabs>
          <w:tab w:val="left" w:pos="6168"/>
        </w:tabs>
        <w:spacing w:after="0" w:line="252" w:lineRule="auto"/>
        <w:jc w:val="both"/>
        <w:rPr>
          <w:rFonts w:cstheme="minorHAnsi"/>
        </w:rPr>
      </w:pPr>
      <w:r w:rsidRPr="00262ED7">
        <w:rPr>
          <w:rFonts w:cstheme="minorHAnsi"/>
        </w:rPr>
        <w:t>Cílem je zhodnotit, jak státní zaměstnanec vykonává službu</w:t>
      </w:r>
      <w:r>
        <w:rPr>
          <w:rFonts w:cstheme="minorHAnsi"/>
        </w:rPr>
        <w:t>,</w:t>
      </w:r>
      <w:r w:rsidRPr="00262ED7">
        <w:rPr>
          <w:rFonts w:cstheme="minorHAnsi"/>
        </w:rPr>
        <w:t xml:space="preserve"> a poskytnout mu zpětnou vazbu. </w:t>
      </w:r>
      <w:r>
        <w:rPr>
          <w:rFonts w:cstheme="minorHAnsi"/>
        </w:rPr>
        <w:t>Všichni státní zaměstnanci jsou hodnoceni v rámci dvou společných kritérií, a to</w:t>
      </w:r>
      <w:r>
        <w:rPr>
          <w:rFonts w:cstheme="minorHAnsi"/>
          <w:b/>
        </w:rPr>
        <w:t xml:space="preserve"> kvalita výkonu státní služby </w:t>
      </w:r>
      <w:r w:rsidRPr="00483F44">
        <w:rPr>
          <w:rFonts w:cstheme="minorHAnsi"/>
          <w:bCs/>
        </w:rPr>
        <w:t xml:space="preserve">a </w:t>
      </w:r>
      <w:r>
        <w:rPr>
          <w:rFonts w:cstheme="minorHAnsi"/>
          <w:b/>
        </w:rPr>
        <w:t>množství plněných služebních úkolů a služební tempo</w:t>
      </w:r>
      <w:r w:rsidRPr="00262ED7">
        <w:rPr>
          <w:rFonts w:cstheme="minorHAnsi"/>
        </w:rPr>
        <w:t xml:space="preserve">. </w:t>
      </w:r>
      <w:r>
        <w:rPr>
          <w:rFonts w:cstheme="minorHAnsi"/>
        </w:rPr>
        <w:t xml:space="preserve">V případě řadových státních zaměstnanců se dále hodnotí kritérium </w:t>
      </w:r>
      <w:r w:rsidRPr="007775D4">
        <w:rPr>
          <w:rFonts w:cstheme="minorHAnsi"/>
          <w:b/>
          <w:bCs/>
        </w:rPr>
        <w:t>osobní přístup</w:t>
      </w:r>
      <w:r>
        <w:rPr>
          <w:rFonts w:cstheme="minorHAnsi"/>
        </w:rPr>
        <w:t xml:space="preserve">, v případě služebního hodnocení představeného to je </w:t>
      </w:r>
      <w:r w:rsidRPr="007775D4">
        <w:rPr>
          <w:rFonts w:cstheme="minorHAnsi"/>
          <w:b/>
          <w:bCs/>
        </w:rPr>
        <w:t>organizování, řízení, kontrolování a hodnocení výkonu služby podřízených státních zaměstnanců a</w:t>
      </w:r>
      <w:r w:rsidR="00254B58">
        <w:rPr>
          <w:rFonts w:cstheme="minorHAnsi"/>
          <w:b/>
          <w:bCs/>
        </w:rPr>
        <w:t> </w:t>
      </w:r>
      <w:r w:rsidRPr="007775D4">
        <w:rPr>
          <w:rFonts w:cstheme="minorHAnsi"/>
          <w:b/>
          <w:bCs/>
        </w:rPr>
        <w:t>výkonu práce podřízených zaměstnanců</w:t>
      </w:r>
      <w:r>
        <w:rPr>
          <w:rFonts w:cstheme="minorHAnsi"/>
        </w:rPr>
        <w:t>.</w:t>
      </w:r>
    </w:p>
    <w:p w14:paraId="0937DED7" w14:textId="77777777" w:rsidR="00AF6B2D" w:rsidRDefault="00AF6B2D" w:rsidP="00AF6B2D">
      <w:pPr>
        <w:tabs>
          <w:tab w:val="left" w:pos="6168"/>
        </w:tabs>
        <w:spacing w:after="0" w:line="252" w:lineRule="auto"/>
        <w:jc w:val="both"/>
        <w:rPr>
          <w:rFonts w:cstheme="minorHAnsi"/>
        </w:rPr>
      </w:pPr>
    </w:p>
    <w:p w14:paraId="3F6C904F" w14:textId="60B7EA27" w:rsidR="00AF6B2D" w:rsidRDefault="00AF6B2D" w:rsidP="00AF6B2D">
      <w:pPr>
        <w:tabs>
          <w:tab w:val="left" w:pos="6168"/>
        </w:tabs>
        <w:spacing w:after="0" w:line="252" w:lineRule="auto"/>
        <w:jc w:val="both"/>
        <w:rPr>
          <w:rFonts w:cstheme="minorHAnsi"/>
        </w:rPr>
      </w:pPr>
      <w:r w:rsidRPr="00262ED7">
        <w:rPr>
          <w:rFonts w:cstheme="minorHAnsi"/>
        </w:rPr>
        <w:lastRenderedPageBreak/>
        <w:t>Služební hodnocení obsahuje stanovení</w:t>
      </w:r>
      <w:r>
        <w:rPr>
          <w:rFonts w:cstheme="minorHAnsi"/>
        </w:rPr>
        <w:t xml:space="preserve"> </w:t>
      </w:r>
      <w:r w:rsidRPr="00262ED7">
        <w:rPr>
          <w:rFonts w:cstheme="minorHAnsi"/>
        </w:rPr>
        <w:t xml:space="preserve">individuálních </w:t>
      </w:r>
      <w:r w:rsidRPr="00D272C1">
        <w:rPr>
          <w:rFonts w:cstheme="minorHAnsi"/>
          <w:b/>
          <w:bCs/>
        </w:rPr>
        <w:t>cílů</w:t>
      </w:r>
      <w:r>
        <w:rPr>
          <w:rFonts w:cstheme="minorHAnsi"/>
        </w:rPr>
        <w:t xml:space="preserve"> </w:t>
      </w:r>
      <w:r w:rsidRPr="00262ED7">
        <w:rPr>
          <w:rFonts w:cstheme="minorHAnsi"/>
        </w:rPr>
        <w:t>pro</w:t>
      </w:r>
      <w:r>
        <w:rPr>
          <w:rFonts w:cstheme="minorHAnsi"/>
        </w:rPr>
        <w:t> </w:t>
      </w:r>
      <w:r w:rsidRPr="00262ED7">
        <w:rPr>
          <w:rFonts w:cstheme="minorHAnsi"/>
        </w:rPr>
        <w:t xml:space="preserve">další osobní rozvoj státního zaměstnance. </w:t>
      </w:r>
    </w:p>
    <w:p w14:paraId="42E8F500" w14:textId="77777777" w:rsidR="00AF6B2D" w:rsidRPr="00262ED7" w:rsidRDefault="00AF6B2D" w:rsidP="00AF6B2D">
      <w:pPr>
        <w:tabs>
          <w:tab w:val="left" w:pos="6168"/>
        </w:tabs>
        <w:spacing w:after="0" w:line="252" w:lineRule="auto"/>
        <w:jc w:val="both"/>
        <w:rPr>
          <w:rFonts w:cstheme="minorHAnsi"/>
        </w:rPr>
      </w:pPr>
    </w:p>
    <w:p w14:paraId="7E0BD3B8" w14:textId="09FE793B" w:rsidR="00AF6B2D" w:rsidRDefault="00AF6B2D" w:rsidP="00AF6B2D">
      <w:pPr>
        <w:pStyle w:val="Textodstavce"/>
        <w:numPr>
          <w:ilvl w:val="0"/>
          <w:numId w:val="0"/>
        </w:numPr>
        <w:spacing w:before="0" w:after="0" w:line="252" w:lineRule="auto"/>
        <w:rPr>
          <w:rFonts w:asciiTheme="minorHAnsi" w:hAnsiTheme="minorHAnsi" w:cstheme="minorHAnsi"/>
          <w:sz w:val="22"/>
          <w:szCs w:val="22"/>
        </w:rPr>
      </w:pPr>
      <w:r w:rsidRPr="00D272C1">
        <w:rPr>
          <w:rFonts w:asciiTheme="minorHAnsi" w:hAnsiTheme="minorHAnsi" w:cstheme="minorHAnsi"/>
          <w:sz w:val="22"/>
          <w:szCs w:val="22"/>
        </w:rPr>
        <w:t>Služební hodnocení provádí zpravidla</w:t>
      </w:r>
      <w:r>
        <w:rPr>
          <w:rFonts w:asciiTheme="minorHAnsi" w:hAnsiTheme="minorHAnsi" w:cstheme="minorHAnsi"/>
          <w:sz w:val="22"/>
          <w:szCs w:val="22"/>
        </w:rPr>
        <w:t xml:space="preserve"> </w:t>
      </w:r>
      <w:r w:rsidRPr="00D272C1">
        <w:rPr>
          <w:rFonts w:asciiTheme="minorHAnsi" w:hAnsiTheme="minorHAnsi" w:cstheme="minorHAnsi"/>
          <w:sz w:val="22"/>
          <w:szCs w:val="22"/>
        </w:rPr>
        <w:t xml:space="preserve">bezprostředně </w:t>
      </w:r>
      <w:r w:rsidRPr="00262ED7">
        <w:rPr>
          <w:rFonts w:asciiTheme="minorHAnsi" w:hAnsiTheme="minorHAnsi" w:cstheme="minorHAnsi"/>
          <w:sz w:val="22"/>
          <w:szCs w:val="22"/>
        </w:rPr>
        <w:t xml:space="preserve">nadřízený představený (hodnotitel) v součinnosti se služebním orgánem na základě hodnotících kritérií. </w:t>
      </w:r>
    </w:p>
    <w:p w14:paraId="26C62811" w14:textId="77777777" w:rsidR="00AF6B2D" w:rsidRPr="00262ED7" w:rsidRDefault="00AF6B2D" w:rsidP="00AF6B2D">
      <w:pPr>
        <w:pStyle w:val="Textodstavce"/>
        <w:numPr>
          <w:ilvl w:val="0"/>
          <w:numId w:val="0"/>
        </w:numPr>
        <w:spacing w:before="0" w:after="0" w:line="252" w:lineRule="auto"/>
        <w:rPr>
          <w:rFonts w:asciiTheme="minorHAnsi" w:hAnsiTheme="minorHAnsi" w:cstheme="minorHAnsi"/>
          <w:sz w:val="22"/>
          <w:szCs w:val="22"/>
          <w:lang w:eastAsia="en-US"/>
        </w:rPr>
      </w:pPr>
    </w:p>
    <w:p w14:paraId="1AFBCF26" w14:textId="027D8229" w:rsidR="00AF6B2D" w:rsidRDefault="00AF6B2D" w:rsidP="00AF6B2D">
      <w:pPr>
        <w:tabs>
          <w:tab w:val="left" w:pos="6168"/>
        </w:tabs>
        <w:spacing w:after="0" w:line="252" w:lineRule="auto"/>
        <w:jc w:val="both"/>
        <w:rPr>
          <w:rFonts w:cstheme="minorHAnsi"/>
        </w:rPr>
      </w:pPr>
      <w:r w:rsidRPr="00D272C1">
        <w:rPr>
          <w:rFonts w:cstheme="minorHAnsi"/>
        </w:rPr>
        <w:t>Služební hodnocení musí obsahovat závěr, jakých výsledků státní za</w:t>
      </w:r>
      <w:r w:rsidRPr="00262ED7">
        <w:rPr>
          <w:rFonts w:cstheme="minorHAnsi"/>
        </w:rPr>
        <w:t>městnanec ve službě dosahoval, ty</w:t>
      </w:r>
      <w:r>
        <w:rPr>
          <w:rFonts w:cstheme="minorHAnsi"/>
        </w:rPr>
        <w:t> </w:t>
      </w:r>
      <w:r w:rsidRPr="00262ED7">
        <w:rPr>
          <w:rFonts w:cstheme="minorHAnsi"/>
        </w:rPr>
        <w:t xml:space="preserve">mohou být </w:t>
      </w:r>
      <w:r w:rsidRPr="00262ED7">
        <w:rPr>
          <w:rFonts w:cstheme="minorHAnsi"/>
          <w:b/>
        </w:rPr>
        <w:t xml:space="preserve">vynikající, </w:t>
      </w:r>
      <w:r>
        <w:rPr>
          <w:rFonts w:cstheme="minorHAnsi"/>
          <w:b/>
        </w:rPr>
        <w:t xml:space="preserve">velmi dobré, </w:t>
      </w:r>
      <w:r w:rsidRPr="00262ED7">
        <w:rPr>
          <w:rFonts w:cstheme="minorHAnsi"/>
          <w:b/>
        </w:rPr>
        <w:t>dobré, dostačující, nevyhovující</w:t>
      </w:r>
      <w:r w:rsidRPr="00262ED7">
        <w:rPr>
          <w:rFonts w:cstheme="minorHAnsi"/>
        </w:rPr>
        <w:t xml:space="preserve">. </w:t>
      </w:r>
    </w:p>
    <w:p w14:paraId="49469668" w14:textId="77777777" w:rsidR="00AF6B2D" w:rsidRDefault="00AF6B2D" w:rsidP="00AF6B2D">
      <w:pPr>
        <w:tabs>
          <w:tab w:val="left" w:pos="6168"/>
        </w:tabs>
        <w:spacing w:after="0" w:line="252" w:lineRule="auto"/>
        <w:jc w:val="both"/>
        <w:rPr>
          <w:rFonts w:cstheme="minorHAnsi"/>
        </w:rPr>
      </w:pPr>
    </w:p>
    <w:p w14:paraId="3D86EE24" w14:textId="1CC57D6D" w:rsidR="00AF6B2D" w:rsidRPr="00262ED7" w:rsidRDefault="00AF6B2D" w:rsidP="00AF6B2D">
      <w:pPr>
        <w:tabs>
          <w:tab w:val="left" w:pos="6168"/>
        </w:tabs>
        <w:spacing w:after="0" w:line="252" w:lineRule="auto"/>
        <w:jc w:val="both"/>
        <w:rPr>
          <w:rFonts w:cstheme="minorHAnsi"/>
        </w:rPr>
      </w:pPr>
      <w:r w:rsidRPr="00262ED7">
        <w:rPr>
          <w:rFonts w:cstheme="minorHAnsi"/>
        </w:rPr>
        <w:t xml:space="preserve">Od výsledku služebního hodnocení se odvíjí </w:t>
      </w:r>
      <w:r w:rsidRPr="00D272C1">
        <w:rPr>
          <w:rFonts w:cstheme="minorHAnsi"/>
          <w:b/>
          <w:bCs/>
        </w:rPr>
        <w:t>výše osobního příplatku</w:t>
      </w:r>
      <w:r w:rsidRPr="00262ED7">
        <w:rPr>
          <w:rFonts w:cstheme="minorHAnsi"/>
        </w:rPr>
        <w:t> </w:t>
      </w:r>
      <w:r w:rsidRPr="00D272C1">
        <w:rPr>
          <w:rFonts w:cstheme="minorHAnsi"/>
        </w:rPr>
        <w:t>a určuje se rozsah prohlubování vzdělání státního zaměstnance. V závěru služebního hodnocení je tedy vždy uvedeno doporučení na</w:t>
      </w:r>
      <w:r>
        <w:rPr>
          <w:rFonts w:cstheme="minorHAnsi"/>
        </w:rPr>
        <w:t> </w:t>
      </w:r>
      <w:r w:rsidRPr="00D272C1">
        <w:rPr>
          <w:rFonts w:cstheme="minorHAnsi"/>
        </w:rPr>
        <w:t xml:space="preserve">přiznání, zvýšení, snížení, ponechání </w:t>
      </w:r>
      <w:r>
        <w:rPr>
          <w:rFonts w:cstheme="minorHAnsi"/>
        </w:rPr>
        <w:t xml:space="preserve">osobního </w:t>
      </w:r>
      <w:r w:rsidRPr="00D272C1">
        <w:rPr>
          <w:rFonts w:cstheme="minorHAnsi"/>
        </w:rPr>
        <w:t>příplatku v nezměněné výši nebo odejmutí osobního příplatku státního zaměstnance.</w:t>
      </w:r>
      <w:r w:rsidRPr="00262ED7">
        <w:rPr>
          <w:rFonts w:cstheme="minorHAnsi"/>
        </w:rPr>
        <w:t xml:space="preserve"> </w:t>
      </w:r>
    </w:p>
    <w:p w14:paraId="7C6A9FEF" w14:textId="77777777" w:rsidR="00AF6B2D" w:rsidRPr="00262ED7" w:rsidRDefault="00AF6B2D" w:rsidP="00AF6B2D">
      <w:pPr>
        <w:tabs>
          <w:tab w:val="left" w:pos="6168"/>
        </w:tabs>
        <w:spacing w:after="0" w:line="252" w:lineRule="auto"/>
        <w:jc w:val="both"/>
        <w:rPr>
          <w:rFonts w:cstheme="minorHAnsi"/>
        </w:rPr>
      </w:pPr>
    </w:p>
    <w:p w14:paraId="21869142" w14:textId="5F696FAD" w:rsidR="00AF6B2D" w:rsidRPr="00D272C1" w:rsidRDefault="00AF6B2D" w:rsidP="00AF6B2D">
      <w:pPr>
        <w:tabs>
          <w:tab w:val="left" w:pos="6168"/>
        </w:tabs>
        <w:spacing w:after="0" w:line="252" w:lineRule="auto"/>
        <w:jc w:val="both"/>
        <w:rPr>
          <w:rFonts w:cstheme="minorHAnsi"/>
          <w:bCs/>
        </w:rPr>
      </w:pPr>
      <w:r w:rsidRPr="00D272C1">
        <w:rPr>
          <w:rFonts w:cstheme="minorHAnsi"/>
          <w:bCs/>
        </w:rPr>
        <w:t xml:space="preserve">Se svým hodnocením musí být státní zaměstnanec vždy seznámen. Seznámení s hodnocením probíhá formou </w:t>
      </w:r>
      <w:r w:rsidRPr="00D272C1">
        <w:rPr>
          <w:rFonts w:cstheme="minorHAnsi"/>
          <w:b/>
        </w:rPr>
        <w:t>rozhovoru</w:t>
      </w:r>
      <w:r w:rsidRPr="00D272C1">
        <w:rPr>
          <w:rFonts w:cstheme="minorHAnsi"/>
          <w:bCs/>
        </w:rPr>
        <w:t xml:space="preserve"> hodnotitele se státním zaměstnancem</w:t>
      </w:r>
      <w:r>
        <w:rPr>
          <w:rFonts w:cstheme="minorHAnsi"/>
          <w:bCs/>
        </w:rPr>
        <w:t xml:space="preserve"> (přítomny mohou být i další osoby určené státním zaměstnancem či služebním orgánem)</w:t>
      </w:r>
      <w:r w:rsidRPr="00D272C1">
        <w:rPr>
          <w:rFonts w:cstheme="minorHAnsi"/>
          <w:bCs/>
        </w:rPr>
        <w:t>.</w:t>
      </w:r>
    </w:p>
    <w:p w14:paraId="427F4726" w14:textId="77777777" w:rsidR="00AF6B2D" w:rsidRPr="00262ED7" w:rsidRDefault="00AF6B2D" w:rsidP="00AF6B2D">
      <w:pPr>
        <w:tabs>
          <w:tab w:val="left" w:pos="6168"/>
        </w:tabs>
        <w:spacing w:after="0" w:line="252" w:lineRule="auto"/>
        <w:jc w:val="both"/>
        <w:rPr>
          <w:rFonts w:cstheme="minorHAnsi"/>
        </w:rPr>
      </w:pPr>
    </w:p>
    <w:p w14:paraId="27D96329" w14:textId="77777777" w:rsidR="00AF6B2D" w:rsidRDefault="00AF6B2D" w:rsidP="00AF6B2D">
      <w:pPr>
        <w:tabs>
          <w:tab w:val="left" w:pos="6168"/>
        </w:tabs>
        <w:spacing w:after="0" w:line="252" w:lineRule="auto"/>
        <w:jc w:val="both"/>
        <w:rPr>
          <w:rFonts w:cstheme="minorHAnsi"/>
        </w:rPr>
      </w:pPr>
      <w:r w:rsidRPr="00D272C1">
        <w:rPr>
          <w:rFonts w:cstheme="minorHAnsi"/>
        </w:rPr>
        <w:t>Nesouhlasí-li státní zaměstnanec s obsahem svého služebního hodnocení, může do 15 dnů ode dne seznámení se svým hodnocením podat písemnou formou námitky služebnímu orgánu. Služební orgán musí do 30 dní podané námitky vyřídit.</w:t>
      </w:r>
    </w:p>
    <w:p w14:paraId="59BDD404" w14:textId="77777777" w:rsidR="00AF6B2D" w:rsidRDefault="00AF6B2D" w:rsidP="00AF6B2D">
      <w:pPr>
        <w:tabs>
          <w:tab w:val="left" w:pos="6168"/>
        </w:tabs>
        <w:spacing w:after="0" w:line="252" w:lineRule="auto"/>
        <w:jc w:val="both"/>
        <w:rPr>
          <w:rFonts w:cstheme="minorHAnsi"/>
        </w:rPr>
      </w:pPr>
    </w:p>
    <w:p w14:paraId="627B792A" w14:textId="77777777" w:rsidR="00AF6B2D" w:rsidRPr="00D272C1" w:rsidRDefault="00AF6B2D" w:rsidP="00AF6B2D">
      <w:pPr>
        <w:tabs>
          <w:tab w:val="left" w:pos="6168"/>
        </w:tabs>
        <w:spacing w:after="0" w:line="252" w:lineRule="auto"/>
        <w:jc w:val="both"/>
        <w:rPr>
          <w:rFonts w:cstheme="minorHAnsi"/>
        </w:rPr>
      </w:pPr>
      <w:r>
        <w:rPr>
          <w:rFonts w:cstheme="minorHAnsi"/>
        </w:rPr>
        <w:t xml:space="preserve">Námitky proti služebnímu hodnocení nejvyššího státního tajemníka, státního tajemníka, vedoucího služebního úřadu, který nemá nadřízený služební úřad, vedoucího služebního úřadu, který je bezprostředně podřízen ministerstvu, vrchního ředitele sekce a personálního ředitele sekce pro státní službu vyřizuje </w:t>
      </w:r>
      <w:r w:rsidRPr="00483F44">
        <w:rPr>
          <w:rFonts w:cstheme="minorHAnsi"/>
          <w:b/>
          <w:bCs/>
        </w:rPr>
        <w:t>služební komise</w:t>
      </w:r>
      <w:r>
        <w:rPr>
          <w:rFonts w:cstheme="minorHAnsi"/>
        </w:rPr>
        <w:t>.</w:t>
      </w:r>
    </w:p>
    <w:p w14:paraId="35E426B0" w14:textId="77777777" w:rsidR="00AF6B2D" w:rsidRPr="00262ED7" w:rsidRDefault="00AF6B2D" w:rsidP="00AF6B2D">
      <w:pPr>
        <w:tabs>
          <w:tab w:val="left" w:pos="6168"/>
        </w:tabs>
        <w:spacing w:after="0" w:line="252" w:lineRule="auto"/>
        <w:jc w:val="both"/>
        <w:rPr>
          <w:rFonts w:cstheme="minorHAnsi"/>
        </w:rPr>
      </w:pPr>
    </w:p>
    <w:p w14:paraId="0CACED08" w14:textId="6AEE18B6" w:rsidR="00AF6B2D" w:rsidRPr="00D272C1" w:rsidRDefault="00AF6B2D" w:rsidP="00AF6B2D">
      <w:pPr>
        <w:tabs>
          <w:tab w:val="left" w:pos="6168"/>
        </w:tabs>
        <w:spacing w:after="0" w:line="252" w:lineRule="auto"/>
        <w:jc w:val="both"/>
        <w:rPr>
          <w:rFonts w:cstheme="minorHAnsi"/>
        </w:rPr>
      </w:pPr>
      <w:r w:rsidRPr="00D272C1">
        <w:rPr>
          <w:rFonts w:cstheme="minorHAnsi"/>
        </w:rPr>
        <w:t xml:space="preserve">Pokud je služební hodnocení státního zaměstnance </w:t>
      </w:r>
      <w:r w:rsidRPr="00262ED7">
        <w:rPr>
          <w:rFonts w:cstheme="minorHAnsi"/>
          <w:b/>
          <w:bCs/>
        </w:rPr>
        <w:t>nevyhovující</w:t>
      </w:r>
      <w:r w:rsidRPr="00262ED7">
        <w:rPr>
          <w:rFonts w:cstheme="minorHAnsi"/>
        </w:rPr>
        <w:t>, prove</w:t>
      </w:r>
      <w:r w:rsidRPr="00D272C1">
        <w:rPr>
          <w:rFonts w:cstheme="minorHAnsi"/>
        </w:rPr>
        <w:t xml:space="preserve">de se po uplynutí </w:t>
      </w:r>
      <w:r>
        <w:rPr>
          <w:rFonts w:cstheme="minorHAnsi"/>
        </w:rPr>
        <w:t>6</w:t>
      </w:r>
      <w:r w:rsidRPr="00D272C1">
        <w:rPr>
          <w:rFonts w:cstheme="minorHAnsi"/>
        </w:rPr>
        <w:t>0</w:t>
      </w:r>
      <w:r>
        <w:rPr>
          <w:rFonts w:cstheme="minorHAnsi"/>
        </w:rPr>
        <w:t> </w:t>
      </w:r>
      <w:r w:rsidRPr="00D272C1">
        <w:rPr>
          <w:rFonts w:cstheme="minorHAnsi"/>
        </w:rPr>
        <w:t xml:space="preserve">odsloužených dnů ode dne seznámení státního zaměstnance s jeho předchozím služebním hodnocením </w:t>
      </w:r>
      <w:r w:rsidRPr="00D272C1">
        <w:rPr>
          <w:rFonts w:cstheme="minorHAnsi"/>
          <w:b/>
          <w:bCs/>
        </w:rPr>
        <w:t>mimořádné služební hodnocení</w:t>
      </w:r>
      <w:r w:rsidRPr="00D272C1">
        <w:rPr>
          <w:rFonts w:cstheme="minorHAnsi"/>
        </w:rPr>
        <w:t>. V případě, že obě po sobě jdoucí služební hodnocení státního zaměstnance dosáhnou nevyhovujících výsledků, rozhodne služební orgán o skončení služebního poměru tohoto státního zaměstnance.</w:t>
      </w:r>
    </w:p>
    <w:p w14:paraId="610DFD22" w14:textId="77777777" w:rsidR="00AF6B2D" w:rsidRPr="00262ED7" w:rsidRDefault="00AF6B2D" w:rsidP="00AF6B2D">
      <w:pPr>
        <w:tabs>
          <w:tab w:val="left" w:pos="6168"/>
        </w:tabs>
        <w:spacing w:after="0" w:line="252" w:lineRule="auto"/>
        <w:jc w:val="both"/>
        <w:rPr>
          <w:rFonts w:cstheme="minorHAnsi"/>
        </w:rPr>
      </w:pPr>
    </w:p>
    <w:p w14:paraId="70B4E827" w14:textId="4B36E84A" w:rsidR="00AF6B2D" w:rsidRDefault="00AF6B2D" w:rsidP="00AF6B2D">
      <w:pPr>
        <w:tabs>
          <w:tab w:val="left" w:pos="6168"/>
        </w:tabs>
        <w:spacing w:after="0" w:line="252" w:lineRule="auto"/>
        <w:jc w:val="both"/>
        <w:rPr>
          <w:rFonts w:cstheme="minorHAnsi"/>
        </w:rPr>
      </w:pPr>
      <w:r w:rsidRPr="00262ED7">
        <w:rPr>
          <w:rFonts w:cstheme="minorHAnsi"/>
        </w:rPr>
        <w:t>Pokud služební hodnocení představeného obsahuje závěr o tom, že ve službě dosahoval nevyhovujících nebo dostačujících výsledků</w:t>
      </w:r>
      <w:r>
        <w:rPr>
          <w:rFonts w:cstheme="minorHAnsi"/>
        </w:rPr>
        <w:t xml:space="preserve"> nebo pokud je hodnoticí kritérium organizování, řízení, kontrolování a hodnocení výkonu služby podřízených státních zaměstnanců a výkonu práce podřízených zaměstnanců klasifikováno jako plněné v rámci nároků na ně kladených s občasnými výhradami nebo plněné nedostatečně</w:t>
      </w:r>
      <w:r w:rsidRPr="00262ED7">
        <w:rPr>
          <w:rFonts w:cstheme="minorHAnsi"/>
        </w:rPr>
        <w:t xml:space="preserve">, je </w:t>
      </w:r>
      <w:r w:rsidR="006232A8">
        <w:rPr>
          <w:rFonts w:cstheme="minorHAnsi"/>
        </w:rPr>
        <w:t xml:space="preserve">představený </w:t>
      </w:r>
      <w:r w:rsidRPr="00262ED7">
        <w:rPr>
          <w:rFonts w:cstheme="minorHAnsi"/>
        </w:rPr>
        <w:t xml:space="preserve">ze </w:t>
      </w:r>
      <w:r w:rsidR="006232A8">
        <w:rPr>
          <w:rFonts w:cstheme="minorHAnsi"/>
        </w:rPr>
        <w:t xml:space="preserve">svého </w:t>
      </w:r>
      <w:r w:rsidRPr="00262ED7">
        <w:rPr>
          <w:rFonts w:cstheme="minorHAnsi"/>
        </w:rPr>
        <w:t>služebního místa odvolán.</w:t>
      </w:r>
    </w:p>
    <w:p w14:paraId="673B0219" w14:textId="77777777" w:rsidR="00AF6B2D" w:rsidRPr="00262ED7" w:rsidRDefault="00AF6B2D" w:rsidP="00AF6B2D">
      <w:pPr>
        <w:tabs>
          <w:tab w:val="left" w:pos="6168"/>
        </w:tabs>
        <w:spacing w:after="0" w:line="252" w:lineRule="auto"/>
        <w:jc w:val="both"/>
        <w:rPr>
          <w:rFonts w:cstheme="minorHAnsi"/>
        </w:rPr>
      </w:pPr>
    </w:p>
    <w:p w14:paraId="5DCC6281" w14:textId="77777777" w:rsidR="00AF6B2D" w:rsidRPr="00262ED7" w:rsidRDefault="00AF6B2D" w:rsidP="00AF6B2D">
      <w:pPr>
        <w:tabs>
          <w:tab w:val="left" w:pos="6168"/>
        </w:tabs>
        <w:spacing w:after="0" w:line="252" w:lineRule="auto"/>
        <w:jc w:val="both"/>
        <w:rPr>
          <w:rFonts w:cstheme="minorHAnsi"/>
        </w:rPr>
      </w:pPr>
      <w:r w:rsidRPr="00D272C1">
        <w:rPr>
          <w:rFonts w:cstheme="minorHAnsi"/>
          <w:bCs/>
        </w:rPr>
        <w:t xml:space="preserve">Hodnocení státních zaměstnanců je nepřetržitým procesem. Povinnost průběžně hodnotit výkon </w:t>
      </w:r>
      <w:r w:rsidRPr="00262ED7">
        <w:rPr>
          <w:rFonts w:cstheme="minorHAnsi"/>
        </w:rPr>
        <w:t xml:space="preserve">služby státních zaměstnanců představeným ukládá zákon o státní službě. Hodnotitel má postupovat nestranně, nezaujatě, spravedlivě a </w:t>
      </w:r>
      <w:r>
        <w:rPr>
          <w:rFonts w:cstheme="minorHAnsi"/>
        </w:rPr>
        <w:t xml:space="preserve">musí </w:t>
      </w:r>
      <w:r w:rsidRPr="00262ED7">
        <w:rPr>
          <w:rFonts w:cstheme="minorHAnsi"/>
        </w:rPr>
        <w:t xml:space="preserve">vycházet z podkladů týkajících se výkonu služby státního zaměstnance v hodnoceném období. </w:t>
      </w:r>
    </w:p>
    <w:p w14:paraId="04EBDE83" w14:textId="77777777" w:rsidR="00AF6B2D" w:rsidRDefault="00AF6B2D" w:rsidP="00AF6B2D">
      <w:pPr>
        <w:tabs>
          <w:tab w:val="left" w:pos="6168"/>
        </w:tabs>
        <w:spacing w:after="0" w:line="252" w:lineRule="auto"/>
        <w:jc w:val="both"/>
        <w:rPr>
          <w:rFonts w:cstheme="minorHAnsi"/>
          <w:b/>
        </w:rPr>
      </w:pPr>
    </w:p>
    <w:p w14:paraId="67C3ED6D" w14:textId="77777777" w:rsidR="00AF6B2D" w:rsidRPr="00D272C1" w:rsidRDefault="00AF6B2D" w:rsidP="00AF6B2D">
      <w:pPr>
        <w:pStyle w:val="Nadpis3"/>
        <w:spacing w:before="0" w:line="252" w:lineRule="auto"/>
      </w:pPr>
      <w:bookmarkStart w:id="35" w:name="_Toc185715126"/>
      <w:r w:rsidRPr="00D272C1">
        <w:t>Druhy služebního hodnocení</w:t>
      </w:r>
      <w:bookmarkEnd w:id="35"/>
    </w:p>
    <w:p w14:paraId="62786462" w14:textId="77777777" w:rsidR="00AF6B2D" w:rsidRPr="00262ED7" w:rsidRDefault="00AF6B2D" w:rsidP="00AF6B2D">
      <w:pPr>
        <w:pStyle w:val="Odstavecseseznamem"/>
        <w:numPr>
          <w:ilvl w:val="0"/>
          <w:numId w:val="21"/>
        </w:numPr>
        <w:spacing w:after="0" w:line="252" w:lineRule="auto"/>
        <w:ind w:left="720" w:hanging="294"/>
        <w:contextualSpacing w:val="0"/>
        <w:jc w:val="both"/>
        <w:rPr>
          <w:rFonts w:cstheme="minorHAnsi"/>
        </w:rPr>
      </w:pPr>
      <w:r w:rsidRPr="00262ED7">
        <w:rPr>
          <w:rFonts w:cstheme="minorHAnsi"/>
        </w:rPr>
        <w:t xml:space="preserve">první služební hodnocení </w:t>
      </w:r>
    </w:p>
    <w:p w14:paraId="3FAFF21F" w14:textId="77777777" w:rsidR="00AF6B2D" w:rsidRPr="00262ED7" w:rsidRDefault="00AF6B2D" w:rsidP="00AF6B2D">
      <w:pPr>
        <w:pStyle w:val="Odstavecseseznamem"/>
        <w:numPr>
          <w:ilvl w:val="0"/>
          <w:numId w:val="21"/>
        </w:numPr>
        <w:spacing w:after="0" w:line="252" w:lineRule="auto"/>
        <w:ind w:left="720" w:hanging="294"/>
        <w:contextualSpacing w:val="0"/>
        <w:jc w:val="both"/>
        <w:rPr>
          <w:rFonts w:cstheme="minorHAnsi"/>
        </w:rPr>
      </w:pPr>
      <w:r w:rsidRPr="00262ED7">
        <w:rPr>
          <w:rFonts w:cstheme="minorHAnsi"/>
        </w:rPr>
        <w:t>služební hodnocení dle potřeby – z iniciativy hodnotitele, reaguje na změn</w:t>
      </w:r>
      <w:r>
        <w:rPr>
          <w:rFonts w:cstheme="minorHAnsi"/>
        </w:rPr>
        <w:t>y</w:t>
      </w:r>
      <w:r w:rsidRPr="00262ED7">
        <w:rPr>
          <w:rFonts w:cstheme="minorHAnsi"/>
        </w:rPr>
        <w:t xml:space="preserve"> ve výkonu služby</w:t>
      </w:r>
    </w:p>
    <w:p w14:paraId="5BE86607" w14:textId="77777777" w:rsidR="00AF6B2D" w:rsidRPr="00262ED7" w:rsidRDefault="00AF6B2D" w:rsidP="00AF6B2D">
      <w:pPr>
        <w:pStyle w:val="Odstavecseseznamem"/>
        <w:numPr>
          <w:ilvl w:val="0"/>
          <w:numId w:val="21"/>
        </w:numPr>
        <w:spacing w:after="0" w:line="252" w:lineRule="auto"/>
        <w:ind w:left="720" w:hanging="294"/>
        <w:contextualSpacing w:val="0"/>
        <w:jc w:val="both"/>
        <w:rPr>
          <w:rFonts w:cstheme="minorHAnsi"/>
        </w:rPr>
      </w:pPr>
      <w:r w:rsidRPr="00262ED7">
        <w:rPr>
          <w:rFonts w:cstheme="minorHAnsi"/>
        </w:rPr>
        <w:t xml:space="preserve">služební hodnocení </w:t>
      </w:r>
      <w:r>
        <w:rPr>
          <w:rFonts w:cstheme="minorHAnsi"/>
        </w:rPr>
        <w:t xml:space="preserve">na požádání </w:t>
      </w:r>
      <w:r w:rsidRPr="00432E45">
        <w:rPr>
          <w:rFonts w:cstheme="minorHAnsi"/>
        </w:rPr>
        <w:t>–</w:t>
      </w:r>
      <w:r>
        <w:rPr>
          <w:rFonts w:cstheme="minorHAnsi"/>
        </w:rPr>
        <w:t xml:space="preserve"> </w:t>
      </w:r>
      <w:r w:rsidRPr="00262ED7">
        <w:rPr>
          <w:rFonts w:cstheme="minorHAnsi"/>
        </w:rPr>
        <w:t>z</w:t>
      </w:r>
      <w:r>
        <w:rPr>
          <w:rFonts w:cstheme="minorHAnsi"/>
        </w:rPr>
        <w:t xml:space="preserve"> iniciativy </w:t>
      </w:r>
      <w:r w:rsidRPr="00262ED7">
        <w:rPr>
          <w:rFonts w:cstheme="minorHAnsi"/>
        </w:rPr>
        <w:t>státního zaměstnance</w:t>
      </w:r>
    </w:p>
    <w:p w14:paraId="7D9F016B" w14:textId="77777777" w:rsidR="00AF6B2D" w:rsidRPr="00262ED7" w:rsidRDefault="00AF6B2D" w:rsidP="00AF6B2D">
      <w:pPr>
        <w:pStyle w:val="Odstavecseseznamem"/>
        <w:numPr>
          <w:ilvl w:val="0"/>
          <w:numId w:val="21"/>
        </w:numPr>
        <w:spacing w:after="0" w:line="252" w:lineRule="auto"/>
        <w:ind w:left="720" w:hanging="294"/>
        <w:contextualSpacing w:val="0"/>
        <w:jc w:val="both"/>
        <w:rPr>
          <w:rFonts w:cstheme="minorHAnsi"/>
        </w:rPr>
      </w:pPr>
      <w:r w:rsidRPr="00262ED7">
        <w:rPr>
          <w:rFonts w:cstheme="minorHAnsi"/>
        </w:rPr>
        <w:t>mimořádné služební hodnocení</w:t>
      </w:r>
      <w:r>
        <w:rPr>
          <w:rFonts w:cstheme="minorHAnsi"/>
        </w:rPr>
        <w:t xml:space="preserve"> z důvodu nevyhovujících výsledků státního zaměstnance</w:t>
      </w:r>
    </w:p>
    <w:p w14:paraId="58064EC5" w14:textId="32180946" w:rsidR="00AF6B2D" w:rsidRDefault="00AF6B2D" w:rsidP="00AF6B2D">
      <w:pPr>
        <w:pStyle w:val="Odstavecseseznamem"/>
        <w:numPr>
          <w:ilvl w:val="0"/>
          <w:numId w:val="21"/>
        </w:numPr>
        <w:spacing w:after="0" w:line="252" w:lineRule="auto"/>
        <w:ind w:left="720" w:hanging="294"/>
        <w:contextualSpacing w:val="0"/>
        <w:jc w:val="both"/>
        <w:rPr>
          <w:rFonts w:cstheme="minorHAnsi"/>
        </w:rPr>
      </w:pPr>
      <w:r w:rsidRPr="00262ED7">
        <w:rPr>
          <w:rFonts w:cstheme="minorHAnsi"/>
        </w:rPr>
        <w:lastRenderedPageBreak/>
        <w:t>přechodové služební hodnocení –</w:t>
      </w:r>
      <w:r>
        <w:rPr>
          <w:rFonts w:cstheme="minorHAnsi"/>
        </w:rPr>
        <w:t xml:space="preserve"> při </w:t>
      </w:r>
      <w:r w:rsidRPr="00262ED7">
        <w:rPr>
          <w:rFonts w:cstheme="minorHAnsi"/>
        </w:rPr>
        <w:t xml:space="preserve">přechodu státního zaměstnance </w:t>
      </w:r>
      <w:r>
        <w:rPr>
          <w:rFonts w:cstheme="minorHAnsi"/>
        </w:rPr>
        <w:t xml:space="preserve">do </w:t>
      </w:r>
      <w:r w:rsidRPr="00262ED7">
        <w:rPr>
          <w:rFonts w:cstheme="minorHAnsi"/>
        </w:rPr>
        <w:t>jin</w:t>
      </w:r>
      <w:r>
        <w:rPr>
          <w:rFonts w:cstheme="minorHAnsi"/>
        </w:rPr>
        <w:t>ého</w:t>
      </w:r>
      <w:r w:rsidRPr="00262ED7">
        <w:rPr>
          <w:rFonts w:cstheme="minorHAnsi"/>
        </w:rPr>
        <w:t xml:space="preserve"> služební</w:t>
      </w:r>
      <w:r>
        <w:rPr>
          <w:rFonts w:cstheme="minorHAnsi"/>
        </w:rPr>
        <w:t>ho</w:t>
      </w:r>
      <w:r w:rsidRPr="00262ED7">
        <w:rPr>
          <w:rFonts w:cstheme="minorHAnsi"/>
        </w:rPr>
        <w:t xml:space="preserve"> úřad</w:t>
      </w:r>
      <w:r>
        <w:rPr>
          <w:rFonts w:cstheme="minorHAnsi"/>
        </w:rPr>
        <w:t>u</w:t>
      </w:r>
    </w:p>
    <w:p w14:paraId="78A0DBFC" w14:textId="0508C0CC" w:rsidR="00D272C1" w:rsidRPr="00AF6B2D" w:rsidRDefault="00AF6B2D" w:rsidP="006232A8">
      <w:pPr>
        <w:pStyle w:val="Odstavecseseznamem"/>
        <w:numPr>
          <w:ilvl w:val="0"/>
          <w:numId w:val="21"/>
        </w:numPr>
        <w:spacing w:after="0" w:line="252" w:lineRule="auto"/>
        <w:ind w:left="720" w:hanging="294"/>
        <w:contextualSpacing w:val="0"/>
        <w:jc w:val="both"/>
        <w:rPr>
          <w:rFonts w:cstheme="minorHAnsi"/>
        </w:rPr>
      </w:pPr>
      <w:r w:rsidRPr="00AF6B2D">
        <w:rPr>
          <w:rFonts w:cstheme="minorHAnsi"/>
        </w:rPr>
        <w:t>pravidelné služební hodnocení, pokud tak stanoví služební orgán služebním předpisem</w:t>
      </w:r>
    </w:p>
    <w:sectPr w:rsidR="00D272C1" w:rsidRPr="00AF6B2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8287" w14:textId="77777777" w:rsidR="009E5553" w:rsidRDefault="009E5553" w:rsidP="00547FD7">
      <w:pPr>
        <w:spacing w:after="0" w:line="240" w:lineRule="auto"/>
      </w:pPr>
      <w:r>
        <w:separator/>
      </w:r>
    </w:p>
  </w:endnote>
  <w:endnote w:type="continuationSeparator" w:id="0">
    <w:p w14:paraId="67B4A584" w14:textId="77777777" w:rsidR="009E5553" w:rsidRDefault="009E5553" w:rsidP="00547FD7">
      <w:pPr>
        <w:spacing w:after="0" w:line="240" w:lineRule="auto"/>
      </w:pPr>
      <w:r>
        <w:continuationSeparator/>
      </w:r>
    </w:p>
  </w:endnote>
  <w:endnote w:type="continuationNotice" w:id="1">
    <w:p w14:paraId="35611299" w14:textId="77777777" w:rsidR="009E5553" w:rsidRDefault="009E5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4790"/>
      <w:docPartObj>
        <w:docPartGallery w:val="Page Numbers (Bottom of Page)"/>
        <w:docPartUnique/>
      </w:docPartObj>
    </w:sdtPr>
    <w:sdtContent>
      <w:p w14:paraId="02244CA2" w14:textId="1342574E" w:rsidR="00167A53" w:rsidRDefault="00167A53">
        <w:pPr>
          <w:pStyle w:val="Zpat"/>
          <w:jc w:val="center"/>
        </w:pPr>
        <w:r>
          <w:fldChar w:fldCharType="begin"/>
        </w:r>
        <w:r>
          <w:instrText>PAGE   \* MERGEFORMAT</w:instrText>
        </w:r>
        <w:r>
          <w:fldChar w:fldCharType="separate"/>
        </w:r>
        <w:r w:rsidR="00AF35E1">
          <w:rPr>
            <w:noProof/>
          </w:rPr>
          <w:t>2</w:t>
        </w:r>
        <w:r>
          <w:fldChar w:fldCharType="end"/>
        </w:r>
      </w:p>
    </w:sdtContent>
  </w:sdt>
  <w:p w14:paraId="52526CF2" w14:textId="77777777" w:rsidR="00167A53" w:rsidRPr="00586260" w:rsidRDefault="00167A53">
    <w:pPr>
      <w:pStyle w:val="Zp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7F68" w14:textId="77777777" w:rsidR="009E5553" w:rsidRDefault="009E5553" w:rsidP="00547FD7">
      <w:pPr>
        <w:spacing w:after="0" w:line="240" w:lineRule="auto"/>
      </w:pPr>
      <w:r>
        <w:separator/>
      </w:r>
    </w:p>
  </w:footnote>
  <w:footnote w:type="continuationSeparator" w:id="0">
    <w:p w14:paraId="2BC7510F" w14:textId="77777777" w:rsidR="009E5553" w:rsidRDefault="009E5553" w:rsidP="00547FD7">
      <w:pPr>
        <w:spacing w:after="0" w:line="240" w:lineRule="auto"/>
      </w:pPr>
      <w:r>
        <w:continuationSeparator/>
      </w:r>
    </w:p>
  </w:footnote>
  <w:footnote w:type="continuationNotice" w:id="1">
    <w:p w14:paraId="221CDBFD" w14:textId="77777777" w:rsidR="009E5553" w:rsidRDefault="009E5553">
      <w:pPr>
        <w:spacing w:after="0" w:line="240" w:lineRule="auto"/>
      </w:pPr>
    </w:p>
  </w:footnote>
  <w:footnote w:id="2">
    <w:p w14:paraId="4EFEC90D" w14:textId="3261E75D" w:rsidR="00167A53" w:rsidRPr="00DD2F66" w:rsidRDefault="00167A53" w:rsidP="00DD2F66">
      <w:pPr>
        <w:spacing w:after="0" w:line="252" w:lineRule="auto"/>
        <w:jc w:val="both"/>
        <w:rPr>
          <w:sz w:val="18"/>
          <w:szCs w:val="18"/>
        </w:rPr>
      </w:pPr>
      <w:r w:rsidRPr="00DD2F66">
        <w:rPr>
          <w:rStyle w:val="Znakapoznpodarou"/>
          <w:rFonts w:cstheme="minorHAnsi"/>
          <w:sz w:val="18"/>
          <w:szCs w:val="18"/>
        </w:rPr>
        <w:footnoteRef/>
      </w:r>
      <w:r w:rsidRPr="00DD2F66">
        <w:rPr>
          <w:sz w:val="18"/>
          <w:szCs w:val="18"/>
        </w:rPr>
        <w:t xml:space="preserve"> placené překážky ve službě na straně státního zaměstnance nad rámec překážek v režimu zákoníku práce</w:t>
      </w:r>
      <w:r>
        <w:rPr>
          <w:sz w:val="18"/>
          <w:szCs w:val="18"/>
        </w:rPr>
        <w:t xml:space="preserve">: </w:t>
      </w:r>
      <w:r w:rsidRPr="00DD2F66">
        <w:rPr>
          <w:sz w:val="18"/>
          <w:szCs w:val="18"/>
        </w:rPr>
        <w:t>2 dny pro otce dítěte v období 6 týdnů po narození dítěte k péči o matku a dítě po porodu, 1 den k účasti na svatbě sourozence nebo vnoučete, 1 den k doprovodu dítěte do základní školy v první den jeho povinné školní docházky a zpět, 1 den k účasti na promoci vlastní, manžela, partnera, dítěte, sourozence nebo vnoučete, 1 den v kalendářním roce k zařízení osobních záležitostí</w:t>
      </w:r>
    </w:p>
    <w:p w14:paraId="74748F40" w14:textId="1F73CCFE" w:rsidR="00167A53" w:rsidRDefault="00167A5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115F" w14:textId="5EB4B9E7" w:rsidR="00167A53" w:rsidRDefault="00001A6C" w:rsidP="00001A6C">
    <w:pPr>
      <w:pStyle w:val="Zhlav"/>
      <w:jc w:val="right"/>
      <w:rPr>
        <w:rFonts w:cstheme="minorHAnsi"/>
        <w:color w:val="29235C"/>
        <w:sz w:val="20"/>
        <w:szCs w:val="20"/>
      </w:rPr>
    </w:pPr>
    <w:r>
      <w:rPr>
        <w:rFonts w:cstheme="minorHAnsi"/>
        <w:color w:val="29235C"/>
        <w:sz w:val="20"/>
        <w:szCs w:val="20"/>
      </w:rPr>
      <w:t>účinnost k 1. lednu 2025</w:t>
    </w:r>
  </w:p>
  <w:p w14:paraId="564CAE68" w14:textId="77777777" w:rsidR="00001A6C" w:rsidRDefault="00001A6C" w:rsidP="00001A6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CC8"/>
    <w:multiLevelType w:val="hybridMultilevel"/>
    <w:tmpl w:val="0F50BE4C"/>
    <w:lvl w:ilvl="0" w:tplc="829C311C">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E4C09"/>
    <w:multiLevelType w:val="multilevel"/>
    <w:tmpl w:val="942CD93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15:restartNumberingAfterBreak="0">
    <w:nsid w:val="0F334221"/>
    <w:multiLevelType w:val="hybridMultilevel"/>
    <w:tmpl w:val="20EE8CF8"/>
    <w:lvl w:ilvl="0" w:tplc="A8985564">
      <w:numFmt w:val="bullet"/>
      <w:lvlText w:val="-"/>
      <w:lvlJc w:val="left"/>
      <w:pPr>
        <w:ind w:left="336" w:hanging="360"/>
      </w:pPr>
      <w:rPr>
        <w:rFonts w:ascii="Calibri" w:eastAsiaTheme="minorHAnsi" w:hAnsi="Calibri" w:cs="Calibri" w:hint="default"/>
        <w:color w:val="auto"/>
      </w:rPr>
    </w:lvl>
    <w:lvl w:ilvl="1" w:tplc="04050003">
      <w:start w:val="1"/>
      <w:numFmt w:val="bullet"/>
      <w:lvlText w:val="o"/>
      <w:lvlJc w:val="left"/>
      <w:pPr>
        <w:ind w:left="1056" w:hanging="360"/>
      </w:pPr>
      <w:rPr>
        <w:rFonts w:ascii="Courier New" w:hAnsi="Courier New" w:cs="Courier New" w:hint="default"/>
      </w:rPr>
    </w:lvl>
    <w:lvl w:ilvl="2" w:tplc="04050005">
      <w:start w:val="1"/>
      <w:numFmt w:val="bullet"/>
      <w:lvlText w:val=""/>
      <w:lvlJc w:val="left"/>
      <w:pPr>
        <w:ind w:left="1776" w:hanging="360"/>
      </w:pPr>
      <w:rPr>
        <w:rFonts w:ascii="Wingdings" w:hAnsi="Wingdings" w:hint="default"/>
      </w:rPr>
    </w:lvl>
    <w:lvl w:ilvl="3" w:tplc="04050001">
      <w:start w:val="1"/>
      <w:numFmt w:val="bullet"/>
      <w:lvlText w:val=""/>
      <w:lvlJc w:val="left"/>
      <w:pPr>
        <w:ind w:left="2496" w:hanging="360"/>
      </w:pPr>
      <w:rPr>
        <w:rFonts w:ascii="Symbol" w:hAnsi="Symbol" w:hint="default"/>
      </w:rPr>
    </w:lvl>
    <w:lvl w:ilvl="4" w:tplc="04050003">
      <w:start w:val="1"/>
      <w:numFmt w:val="bullet"/>
      <w:lvlText w:val="o"/>
      <w:lvlJc w:val="left"/>
      <w:pPr>
        <w:ind w:left="3216" w:hanging="360"/>
      </w:pPr>
      <w:rPr>
        <w:rFonts w:ascii="Courier New" w:hAnsi="Courier New" w:cs="Courier New" w:hint="default"/>
      </w:rPr>
    </w:lvl>
    <w:lvl w:ilvl="5" w:tplc="04050005" w:tentative="1">
      <w:start w:val="1"/>
      <w:numFmt w:val="bullet"/>
      <w:lvlText w:val=""/>
      <w:lvlJc w:val="left"/>
      <w:pPr>
        <w:ind w:left="3936" w:hanging="360"/>
      </w:pPr>
      <w:rPr>
        <w:rFonts w:ascii="Wingdings" w:hAnsi="Wingdings" w:hint="default"/>
      </w:rPr>
    </w:lvl>
    <w:lvl w:ilvl="6" w:tplc="04050001" w:tentative="1">
      <w:start w:val="1"/>
      <w:numFmt w:val="bullet"/>
      <w:lvlText w:val=""/>
      <w:lvlJc w:val="left"/>
      <w:pPr>
        <w:ind w:left="4656" w:hanging="360"/>
      </w:pPr>
      <w:rPr>
        <w:rFonts w:ascii="Symbol" w:hAnsi="Symbol" w:hint="default"/>
      </w:rPr>
    </w:lvl>
    <w:lvl w:ilvl="7" w:tplc="04050003" w:tentative="1">
      <w:start w:val="1"/>
      <w:numFmt w:val="bullet"/>
      <w:lvlText w:val="o"/>
      <w:lvlJc w:val="left"/>
      <w:pPr>
        <w:ind w:left="5376" w:hanging="360"/>
      </w:pPr>
      <w:rPr>
        <w:rFonts w:ascii="Courier New" w:hAnsi="Courier New" w:cs="Courier New" w:hint="default"/>
      </w:rPr>
    </w:lvl>
    <w:lvl w:ilvl="8" w:tplc="04050005" w:tentative="1">
      <w:start w:val="1"/>
      <w:numFmt w:val="bullet"/>
      <w:lvlText w:val=""/>
      <w:lvlJc w:val="left"/>
      <w:pPr>
        <w:ind w:left="6096" w:hanging="360"/>
      </w:pPr>
      <w:rPr>
        <w:rFonts w:ascii="Wingdings" w:hAnsi="Wingdings" w:hint="default"/>
      </w:rPr>
    </w:lvl>
  </w:abstractNum>
  <w:abstractNum w:abstractNumId="3" w15:restartNumberingAfterBreak="0">
    <w:nsid w:val="109F6705"/>
    <w:multiLevelType w:val="hybridMultilevel"/>
    <w:tmpl w:val="B10003A2"/>
    <w:lvl w:ilvl="0" w:tplc="2902BC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5301EE"/>
    <w:multiLevelType w:val="hybridMultilevel"/>
    <w:tmpl w:val="12384710"/>
    <w:lvl w:ilvl="0" w:tplc="56A2D87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242A72"/>
    <w:multiLevelType w:val="hybridMultilevel"/>
    <w:tmpl w:val="3D3A6D86"/>
    <w:lvl w:ilvl="0" w:tplc="520E633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D6AA8"/>
    <w:multiLevelType w:val="hybridMultilevel"/>
    <w:tmpl w:val="1BA281B4"/>
    <w:lvl w:ilvl="0" w:tplc="2902BC06">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DD03B13"/>
    <w:multiLevelType w:val="hybridMultilevel"/>
    <w:tmpl w:val="134C8A48"/>
    <w:lvl w:ilvl="0" w:tplc="86FA94AC">
      <w:numFmt w:val="bullet"/>
      <w:lvlText w:val="–"/>
      <w:lvlJc w:val="left"/>
      <w:pPr>
        <w:ind w:left="964" w:hanging="284"/>
      </w:pPr>
      <w:rPr>
        <w:rFonts w:ascii="Calibri" w:eastAsia="Calibri" w:hAnsi="Calibri" w:cs="Calibri" w:hint="default"/>
        <w:b w:val="0"/>
        <w:bCs w:val="0"/>
        <w:i w:val="0"/>
        <w:iCs w:val="0"/>
        <w:color w:val="231F20"/>
        <w:spacing w:val="0"/>
        <w:w w:val="100"/>
        <w:sz w:val="22"/>
        <w:szCs w:val="22"/>
        <w:lang w:val="cs-CZ" w:eastAsia="en-US" w:bidi="ar-SA"/>
      </w:rPr>
    </w:lvl>
    <w:lvl w:ilvl="1" w:tplc="195AF2A6">
      <w:numFmt w:val="bullet"/>
      <w:lvlText w:val="•"/>
      <w:lvlJc w:val="left"/>
      <w:pPr>
        <w:ind w:left="1850" w:hanging="284"/>
      </w:pPr>
      <w:rPr>
        <w:rFonts w:hint="default"/>
        <w:lang w:val="cs-CZ" w:eastAsia="en-US" w:bidi="ar-SA"/>
      </w:rPr>
    </w:lvl>
    <w:lvl w:ilvl="2" w:tplc="4E46584E">
      <w:numFmt w:val="bullet"/>
      <w:lvlText w:val="•"/>
      <w:lvlJc w:val="left"/>
      <w:pPr>
        <w:ind w:left="2741" w:hanging="284"/>
      </w:pPr>
      <w:rPr>
        <w:rFonts w:hint="default"/>
        <w:lang w:val="cs-CZ" w:eastAsia="en-US" w:bidi="ar-SA"/>
      </w:rPr>
    </w:lvl>
    <w:lvl w:ilvl="3" w:tplc="15B62964">
      <w:numFmt w:val="bullet"/>
      <w:lvlText w:val="•"/>
      <w:lvlJc w:val="left"/>
      <w:pPr>
        <w:ind w:left="3631" w:hanging="284"/>
      </w:pPr>
      <w:rPr>
        <w:rFonts w:hint="default"/>
        <w:lang w:val="cs-CZ" w:eastAsia="en-US" w:bidi="ar-SA"/>
      </w:rPr>
    </w:lvl>
    <w:lvl w:ilvl="4" w:tplc="41688144">
      <w:numFmt w:val="bullet"/>
      <w:lvlText w:val="•"/>
      <w:lvlJc w:val="left"/>
      <w:pPr>
        <w:ind w:left="4522" w:hanging="284"/>
      </w:pPr>
      <w:rPr>
        <w:rFonts w:hint="default"/>
        <w:lang w:val="cs-CZ" w:eastAsia="en-US" w:bidi="ar-SA"/>
      </w:rPr>
    </w:lvl>
    <w:lvl w:ilvl="5" w:tplc="76EE155A">
      <w:numFmt w:val="bullet"/>
      <w:lvlText w:val="•"/>
      <w:lvlJc w:val="left"/>
      <w:pPr>
        <w:ind w:left="5412" w:hanging="284"/>
      </w:pPr>
      <w:rPr>
        <w:rFonts w:hint="default"/>
        <w:lang w:val="cs-CZ" w:eastAsia="en-US" w:bidi="ar-SA"/>
      </w:rPr>
    </w:lvl>
    <w:lvl w:ilvl="6" w:tplc="96B2C2A4">
      <w:numFmt w:val="bullet"/>
      <w:lvlText w:val="•"/>
      <w:lvlJc w:val="left"/>
      <w:pPr>
        <w:ind w:left="6303" w:hanging="284"/>
      </w:pPr>
      <w:rPr>
        <w:rFonts w:hint="default"/>
        <w:lang w:val="cs-CZ" w:eastAsia="en-US" w:bidi="ar-SA"/>
      </w:rPr>
    </w:lvl>
    <w:lvl w:ilvl="7" w:tplc="BD82D54A">
      <w:numFmt w:val="bullet"/>
      <w:lvlText w:val="•"/>
      <w:lvlJc w:val="left"/>
      <w:pPr>
        <w:ind w:left="7193" w:hanging="284"/>
      </w:pPr>
      <w:rPr>
        <w:rFonts w:hint="default"/>
        <w:lang w:val="cs-CZ" w:eastAsia="en-US" w:bidi="ar-SA"/>
      </w:rPr>
    </w:lvl>
    <w:lvl w:ilvl="8" w:tplc="11C64306">
      <w:numFmt w:val="bullet"/>
      <w:lvlText w:val="•"/>
      <w:lvlJc w:val="left"/>
      <w:pPr>
        <w:ind w:left="8084" w:hanging="284"/>
      </w:pPr>
      <w:rPr>
        <w:rFonts w:hint="default"/>
        <w:lang w:val="cs-CZ" w:eastAsia="en-US" w:bidi="ar-SA"/>
      </w:rPr>
    </w:lvl>
  </w:abstractNum>
  <w:abstractNum w:abstractNumId="8" w15:restartNumberingAfterBreak="0">
    <w:nsid w:val="35606479"/>
    <w:multiLevelType w:val="hybridMultilevel"/>
    <w:tmpl w:val="8174BE0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D85B9A"/>
    <w:multiLevelType w:val="hybridMultilevel"/>
    <w:tmpl w:val="DF460718"/>
    <w:lvl w:ilvl="0" w:tplc="61A69476">
      <w:start w:val="1"/>
      <w:numFmt w:val="bullet"/>
      <w:lvlText w:val=""/>
      <w:lvlJc w:val="left"/>
      <w:pPr>
        <w:tabs>
          <w:tab w:val="num" w:pos="720"/>
        </w:tabs>
        <w:ind w:left="720" w:hanging="360"/>
      </w:pPr>
      <w:rPr>
        <w:rFonts w:ascii="Wingdings" w:hAnsi="Wingdings" w:hint="default"/>
      </w:rPr>
    </w:lvl>
    <w:lvl w:ilvl="1" w:tplc="DED2D3FE" w:tentative="1">
      <w:start w:val="1"/>
      <w:numFmt w:val="bullet"/>
      <w:lvlText w:val=""/>
      <w:lvlJc w:val="left"/>
      <w:pPr>
        <w:tabs>
          <w:tab w:val="num" w:pos="1440"/>
        </w:tabs>
        <w:ind w:left="1440" w:hanging="360"/>
      </w:pPr>
      <w:rPr>
        <w:rFonts w:ascii="Wingdings" w:hAnsi="Wingdings" w:hint="default"/>
      </w:rPr>
    </w:lvl>
    <w:lvl w:ilvl="2" w:tplc="49F01032" w:tentative="1">
      <w:start w:val="1"/>
      <w:numFmt w:val="bullet"/>
      <w:lvlText w:val=""/>
      <w:lvlJc w:val="left"/>
      <w:pPr>
        <w:tabs>
          <w:tab w:val="num" w:pos="2160"/>
        </w:tabs>
        <w:ind w:left="2160" w:hanging="360"/>
      </w:pPr>
      <w:rPr>
        <w:rFonts w:ascii="Wingdings" w:hAnsi="Wingdings" w:hint="default"/>
      </w:rPr>
    </w:lvl>
    <w:lvl w:ilvl="3" w:tplc="A38CE06E" w:tentative="1">
      <w:start w:val="1"/>
      <w:numFmt w:val="bullet"/>
      <w:lvlText w:val=""/>
      <w:lvlJc w:val="left"/>
      <w:pPr>
        <w:tabs>
          <w:tab w:val="num" w:pos="2880"/>
        </w:tabs>
        <w:ind w:left="2880" w:hanging="360"/>
      </w:pPr>
      <w:rPr>
        <w:rFonts w:ascii="Wingdings" w:hAnsi="Wingdings" w:hint="default"/>
      </w:rPr>
    </w:lvl>
    <w:lvl w:ilvl="4" w:tplc="734ED026" w:tentative="1">
      <w:start w:val="1"/>
      <w:numFmt w:val="bullet"/>
      <w:lvlText w:val=""/>
      <w:lvlJc w:val="left"/>
      <w:pPr>
        <w:tabs>
          <w:tab w:val="num" w:pos="3600"/>
        </w:tabs>
        <w:ind w:left="3600" w:hanging="360"/>
      </w:pPr>
      <w:rPr>
        <w:rFonts w:ascii="Wingdings" w:hAnsi="Wingdings" w:hint="default"/>
      </w:rPr>
    </w:lvl>
    <w:lvl w:ilvl="5" w:tplc="E0E41974" w:tentative="1">
      <w:start w:val="1"/>
      <w:numFmt w:val="bullet"/>
      <w:lvlText w:val=""/>
      <w:lvlJc w:val="left"/>
      <w:pPr>
        <w:tabs>
          <w:tab w:val="num" w:pos="4320"/>
        </w:tabs>
        <w:ind w:left="4320" w:hanging="360"/>
      </w:pPr>
      <w:rPr>
        <w:rFonts w:ascii="Wingdings" w:hAnsi="Wingdings" w:hint="default"/>
      </w:rPr>
    </w:lvl>
    <w:lvl w:ilvl="6" w:tplc="EC40E4DA" w:tentative="1">
      <w:start w:val="1"/>
      <w:numFmt w:val="bullet"/>
      <w:lvlText w:val=""/>
      <w:lvlJc w:val="left"/>
      <w:pPr>
        <w:tabs>
          <w:tab w:val="num" w:pos="5040"/>
        </w:tabs>
        <w:ind w:left="5040" w:hanging="360"/>
      </w:pPr>
      <w:rPr>
        <w:rFonts w:ascii="Wingdings" w:hAnsi="Wingdings" w:hint="default"/>
      </w:rPr>
    </w:lvl>
    <w:lvl w:ilvl="7" w:tplc="0DB2A6AA" w:tentative="1">
      <w:start w:val="1"/>
      <w:numFmt w:val="bullet"/>
      <w:lvlText w:val=""/>
      <w:lvlJc w:val="left"/>
      <w:pPr>
        <w:tabs>
          <w:tab w:val="num" w:pos="5760"/>
        </w:tabs>
        <w:ind w:left="5760" w:hanging="360"/>
      </w:pPr>
      <w:rPr>
        <w:rFonts w:ascii="Wingdings" w:hAnsi="Wingdings" w:hint="default"/>
      </w:rPr>
    </w:lvl>
    <w:lvl w:ilvl="8" w:tplc="5C4AF0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64385"/>
    <w:multiLevelType w:val="hybridMultilevel"/>
    <w:tmpl w:val="0974E66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6E32D3D"/>
    <w:multiLevelType w:val="hybridMultilevel"/>
    <w:tmpl w:val="7CEE3FB4"/>
    <w:lvl w:ilvl="0" w:tplc="CA5EF60A">
      <w:numFmt w:val="bullet"/>
      <w:lvlText w:val="-"/>
      <w:lvlJc w:val="left"/>
      <w:pPr>
        <w:ind w:left="1854" w:hanging="360"/>
      </w:pPr>
      <w:rPr>
        <w:rFonts w:ascii="Calibri" w:eastAsiaTheme="minorHAnsi" w:hAnsi="Calibri" w:cs="Calibri"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B9606CF"/>
    <w:multiLevelType w:val="hybridMultilevel"/>
    <w:tmpl w:val="A57C0356"/>
    <w:lvl w:ilvl="0" w:tplc="829C31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241DED"/>
    <w:multiLevelType w:val="hybridMultilevel"/>
    <w:tmpl w:val="AC6E6D02"/>
    <w:lvl w:ilvl="0" w:tplc="2902BC0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6F7E1F"/>
    <w:multiLevelType w:val="hybridMultilevel"/>
    <w:tmpl w:val="6BC6F602"/>
    <w:lvl w:ilvl="0" w:tplc="108E63B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CF3EC4"/>
    <w:multiLevelType w:val="hybridMultilevel"/>
    <w:tmpl w:val="4656BD12"/>
    <w:lvl w:ilvl="0" w:tplc="DB2249FC">
      <w:start w:val="1"/>
      <w:numFmt w:val="bullet"/>
      <w:lvlText w:val=""/>
      <w:lvlJc w:val="left"/>
      <w:pPr>
        <w:tabs>
          <w:tab w:val="num" w:pos="720"/>
        </w:tabs>
        <w:ind w:left="720" w:hanging="360"/>
      </w:pPr>
      <w:rPr>
        <w:rFonts w:ascii="Wingdings" w:hAnsi="Wingdings" w:hint="default"/>
      </w:rPr>
    </w:lvl>
    <w:lvl w:ilvl="1" w:tplc="CA16450C" w:tentative="1">
      <w:start w:val="1"/>
      <w:numFmt w:val="bullet"/>
      <w:lvlText w:val=""/>
      <w:lvlJc w:val="left"/>
      <w:pPr>
        <w:tabs>
          <w:tab w:val="num" w:pos="1440"/>
        </w:tabs>
        <w:ind w:left="1440" w:hanging="360"/>
      </w:pPr>
      <w:rPr>
        <w:rFonts w:ascii="Wingdings" w:hAnsi="Wingdings" w:hint="default"/>
      </w:rPr>
    </w:lvl>
    <w:lvl w:ilvl="2" w:tplc="71228404" w:tentative="1">
      <w:start w:val="1"/>
      <w:numFmt w:val="bullet"/>
      <w:lvlText w:val=""/>
      <w:lvlJc w:val="left"/>
      <w:pPr>
        <w:tabs>
          <w:tab w:val="num" w:pos="2160"/>
        </w:tabs>
        <w:ind w:left="2160" w:hanging="360"/>
      </w:pPr>
      <w:rPr>
        <w:rFonts w:ascii="Wingdings" w:hAnsi="Wingdings" w:hint="default"/>
      </w:rPr>
    </w:lvl>
    <w:lvl w:ilvl="3" w:tplc="FE5A5C54" w:tentative="1">
      <w:start w:val="1"/>
      <w:numFmt w:val="bullet"/>
      <w:lvlText w:val=""/>
      <w:lvlJc w:val="left"/>
      <w:pPr>
        <w:tabs>
          <w:tab w:val="num" w:pos="2880"/>
        </w:tabs>
        <w:ind w:left="2880" w:hanging="360"/>
      </w:pPr>
      <w:rPr>
        <w:rFonts w:ascii="Wingdings" w:hAnsi="Wingdings" w:hint="default"/>
      </w:rPr>
    </w:lvl>
    <w:lvl w:ilvl="4" w:tplc="87DEC13A" w:tentative="1">
      <w:start w:val="1"/>
      <w:numFmt w:val="bullet"/>
      <w:lvlText w:val=""/>
      <w:lvlJc w:val="left"/>
      <w:pPr>
        <w:tabs>
          <w:tab w:val="num" w:pos="3600"/>
        </w:tabs>
        <w:ind w:left="3600" w:hanging="360"/>
      </w:pPr>
      <w:rPr>
        <w:rFonts w:ascii="Wingdings" w:hAnsi="Wingdings" w:hint="default"/>
      </w:rPr>
    </w:lvl>
    <w:lvl w:ilvl="5" w:tplc="3FE23BA6" w:tentative="1">
      <w:start w:val="1"/>
      <w:numFmt w:val="bullet"/>
      <w:lvlText w:val=""/>
      <w:lvlJc w:val="left"/>
      <w:pPr>
        <w:tabs>
          <w:tab w:val="num" w:pos="4320"/>
        </w:tabs>
        <w:ind w:left="4320" w:hanging="360"/>
      </w:pPr>
      <w:rPr>
        <w:rFonts w:ascii="Wingdings" w:hAnsi="Wingdings" w:hint="default"/>
      </w:rPr>
    </w:lvl>
    <w:lvl w:ilvl="6" w:tplc="D540B458" w:tentative="1">
      <w:start w:val="1"/>
      <w:numFmt w:val="bullet"/>
      <w:lvlText w:val=""/>
      <w:lvlJc w:val="left"/>
      <w:pPr>
        <w:tabs>
          <w:tab w:val="num" w:pos="5040"/>
        </w:tabs>
        <w:ind w:left="5040" w:hanging="360"/>
      </w:pPr>
      <w:rPr>
        <w:rFonts w:ascii="Wingdings" w:hAnsi="Wingdings" w:hint="default"/>
      </w:rPr>
    </w:lvl>
    <w:lvl w:ilvl="7" w:tplc="378097A2" w:tentative="1">
      <w:start w:val="1"/>
      <w:numFmt w:val="bullet"/>
      <w:lvlText w:val=""/>
      <w:lvlJc w:val="left"/>
      <w:pPr>
        <w:tabs>
          <w:tab w:val="num" w:pos="5760"/>
        </w:tabs>
        <w:ind w:left="5760" w:hanging="360"/>
      </w:pPr>
      <w:rPr>
        <w:rFonts w:ascii="Wingdings" w:hAnsi="Wingdings" w:hint="default"/>
      </w:rPr>
    </w:lvl>
    <w:lvl w:ilvl="8" w:tplc="D19E16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E46BD"/>
    <w:multiLevelType w:val="hybridMultilevel"/>
    <w:tmpl w:val="1EECAA56"/>
    <w:lvl w:ilvl="0" w:tplc="3E38616A">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1F4FE9"/>
    <w:multiLevelType w:val="hybridMultilevel"/>
    <w:tmpl w:val="A9802E40"/>
    <w:lvl w:ilvl="0" w:tplc="F4FC267C">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036CFA"/>
    <w:multiLevelType w:val="hybridMultilevel"/>
    <w:tmpl w:val="A0AEB9EE"/>
    <w:lvl w:ilvl="0" w:tplc="E2AA4BCA">
      <w:start w:val="1"/>
      <w:numFmt w:val="none"/>
      <w:lvlText w:val="-"/>
      <w:lvlJc w:val="left"/>
      <w:pPr>
        <w:tabs>
          <w:tab w:val="num" w:pos="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D915C8E"/>
    <w:multiLevelType w:val="hybridMultilevel"/>
    <w:tmpl w:val="1E841FA2"/>
    <w:lvl w:ilvl="0" w:tplc="DD42CD94">
      <w:start w:val="1"/>
      <w:numFmt w:val="bullet"/>
      <w:lvlText w:val=""/>
      <w:lvlJc w:val="left"/>
      <w:pPr>
        <w:tabs>
          <w:tab w:val="num" w:pos="720"/>
        </w:tabs>
        <w:ind w:left="720" w:hanging="360"/>
      </w:pPr>
      <w:rPr>
        <w:rFonts w:ascii="Wingdings" w:hAnsi="Wingdings" w:hint="default"/>
      </w:rPr>
    </w:lvl>
    <w:lvl w:ilvl="1" w:tplc="2A3EFA98" w:tentative="1">
      <w:start w:val="1"/>
      <w:numFmt w:val="bullet"/>
      <w:lvlText w:val=""/>
      <w:lvlJc w:val="left"/>
      <w:pPr>
        <w:tabs>
          <w:tab w:val="num" w:pos="1440"/>
        </w:tabs>
        <w:ind w:left="1440" w:hanging="360"/>
      </w:pPr>
      <w:rPr>
        <w:rFonts w:ascii="Wingdings" w:hAnsi="Wingdings" w:hint="default"/>
      </w:rPr>
    </w:lvl>
    <w:lvl w:ilvl="2" w:tplc="49C46368" w:tentative="1">
      <w:start w:val="1"/>
      <w:numFmt w:val="bullet"/>
      <w:lvlText w:val=""/>
      <w:lvlJc w:val="left"/>
      <w:pPr>
        <w:tabs>
          <w:tab w:val="num" w:pos="2160"/>
        </w:tabs>
        <w:ind w:left="2160" w:hanging="360"/>
      </w:pPr>
      <w:rPr>
        <w:rFonts w:ascii="Wingdings" w:hAnsi="Wingdings" w:hint="default"/>
      </w:rPr>
    </w:lvl>
    <w:lvl w:ilvl="3" w:tplc="F8206882" w:tentative="1">
      <w:start w:val="1"/>
      <w:numFmt w:val="bullet"/>
      <w:lvlText w:val=""/>
      <w:lvlJc w:val="left"/>
      <w:pPr>
        <w:tabs>
          <w:tab w:val="num" w:pos="2880"/>
        </w:tabs>
        <w:ind w:left="2880" w:hanging="360"/>
      </w:pPr>
      <w:rPr>
        <w:rFonts w:ascii="Wingdings" w:hAnsi="Wingdings" w:hint="default"/>
      </w:rPr>
    </w:lvl>
    <w:lvl w:ilvl="4" w:tplc="A418BFF8" w:tentative="1">
      <w:start w:val="1"/>
      <w:numFmt w:val="bullet"/>
      <w:lvlText w:val=""/>
      <w:lvlJc w:val="left"/>
      <w:pPr>
        <w:tabs>
          <w:tab w:val="num" w:pos="3600"/>
        </w:tabs>
        <w:ind w:left="3600" w:hanging="360"/>
      </w:pPr>
      <w:rPr>
        <w:rFonts w:ascii="Wingdings" w:hAnsi="Wingdings" w:hint="default"/>
      </w:rPr>
    </w:lvl>
    <w:lvl w:ilvl="5" w:tplc="300EF87A" w:tentative="1">
      <w:start w:val="1"/>
      <w:numFmt w:val="bullet"/>
      <w:lvlText w:val=""/>
      <w:lvlJc w:val="left"/>
      <w:pPr>
        <w:tabs>
          <w:tab w:val="num" w:pos="4320"/>
        </w:tabs>
        <w:ind w:left="4320" w:hanging="360"/>
      </w:pPr>
      <w:rPr>
        <w:rFonts w:ascii="Wingdings" w:hAnsi="Wingdings" w:hint="default"/>
      </w:rPr>
    </w:lvl>
    <w:lvl w:ilvl="6" w:tplc="E760F2AC" w:tentative="1">
      <w:start w:val="1"/>
      <w:numFmt w:val="bullet"/>
      <w:lvlText w:val=""/>
      <w:lvlJc w:val="left"/>
      <w:pPr>
        <w:tabs>
          <w:tab w:val="num" w:pos="5040"/>
        </w:tabs>
        <w:ind w:left="5040" w:hanging="360"/>
      </w:pPr>
      <w:rPr>
        <w:rFonts w:ascii="Wingdings" w:hAnsi="Wingdings" w:hint="default"/>
      </w:rPr>
    </w:lvl>
    <w:lvl w:ilvl="7" w:tplc="753CF076" w:tentative="1">
      <w:start w:val="1"/>
      <w:numFmt w:val="bullet"/>
      <w:lvlText w:val=""/>
      <w:lvlJc w:val="left"/>
      <w:pPr>
        <w:tabs>
          <w:tab w:val="num" w:pos="5760"/>
        </w:tabs>
        <w:ind w:left="5760" w:hanging="360"/>
      </w:pPr>
      <w:rPr>
        <w:rFonts w:ascii="Wingdings" w:hAnsi="Wingdings" w:hint="default"/>
      </w:rPr>
    </w:lvl>
    <w:lvl w:ilvl="8" w:tplc="A0F20B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16C46"/>
    <w:multiLevelType w:val="hybridMultilevel"/>
    <w:tmpl w:val="9F5892E0"/>
    <w:lvl w:ilvl="0" w:tplc="2902BC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08478BF"/>
    <w:multiLevelType w:val="hybridMultilevel"/>
    <w:tmpl w:val="1376F5CC"/>
    <w:lvl w:ilvl="0" w:tplc="2708DD54">
      <w:numFmt w:val="bullet"/>
      <w:lvlText w:val="-"/>
      <w:lvlJc w:val="left"/>
      <w:pPr>
        <w:ind w:left="786" w:hanging="360"/>
      </w:pPr>
      <w:rPr>
        <w:rFonts w:ascii="Calibri" w:eastAsia="Calibri" w:hAnsi="Calibri" w:cs="Calibri" w:hint="default"/>
      </w:rPr>
    </w:lvl>
    <w:lvl w:ilvl="1" w:tplc="FFFFFFFF">
      <w:start w:val="1"/>
      <w:numFmt w:val="bullet"/>
      <w:lvlText w:val="o"/>
      <w:lvlJc w:val="left"/>
      <w:pPr>
        <w:ind w:left="1582" w:hanging="360"/>
      </w:pPr>
      <w:rPr>
        <w:rFonts w:ascii="Courier New" w:hAnsi="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15:restartNumberingAfterBreak="0">
    <w:nsid w:val="60B001D1"/>
    <w:multiLevelType w:val="hybridMultilevel"/>
    <w:tmpl w:val="ABFA2FF4"/>
    <w:lvl w:ilvl="0" w:tplc="0DAE16AA">
      <w:start w:val="1"/>
      <w:numFmt w:val="bullet"/>
      <w:lvlText w:val=""/>
      <w:lvlJc w:val="left"/>
      <w:pPr>
        <w:tabs>
          <w:tab w:val="num" w:pos="720"/>
        </w:tabs>
        <w:ind w:left="720" w:hanging="360"/>
      </w:pPr>
      <w:rPr>
        <w:rFonts w:ascii="Wingdings" w:hAnsi="Wingdings" w:hint="default"/>
      </w:rPr>
    </w:lvl>
    <w:lvl w:ilvl="1" w:tplc="F012714A" w:tentative="1">
      <w:start w:val="1"/>
      <w:numFmt w:val="bullet"/>
      <w:lvlText w:val=""/>
      <w:lvlJc w:val="left"/>
      <w:pPr>
        <w:tabs>
          <w:tab w:val="num" w:pos="1440"/>
        </w:tabs>
        <w:ind w:left="1440" w:hanging="360"/>
      </w:pPr>
      <w:rPr>
        <w:rFonts w:ascii="Wingdings" w:hAnsi="Wingdings" w:hint="default"/>
      </w:rPr>
    </w:lvl>
    <w:lvl w:ilvl="2" w:tplc="8E688D3A" w:tentative="1">
      <w:start w:val="1"/>
      <w:numFmt w:val="bullet"/>
      <w:lvlText w:val=""/>
      <w:lvlJc w:val="left"/>
      <w:pPr>
        <w:tabs>
          <w:tab w:val="num" w:pos="2160"/>
        </w:tabs>
        <w:ind w:left="2160" w:hanging="360"/>
      </w:pPr>
      <w:rPr>
        <w:rFonts w:ascii="Wingdings" w:hAnsi="Wingdings" w:hint="default"/>
      </w:rPr>
    </w:lvl>
    <w:lvl w:ilvl="3" w:tplc="5694D6F0" w:tentative="1">
      <w:start w:val="1"/>
      <w:numFmt w:val="bullet"/>
      <w:lvlText w:val=""/>
      <w:lvlJc w:val="left"/>
      <w:pPr>
        <w:tabs>
          <w:tab w:val="num" w:pos="2880"/>
        </w:tabs>
        <w:ind w:left="2880" w:hanging="360"/>
      </w:pPr>
      <w:rPr>
        <w:rFonts w:ascii="Wingdings" w:hAnsi="Wingdings" w:hint="default"/>
      </w:rPr>
    </w:lvl>
    <w:lvl w:ilvl="4" w:tplc="7842E270" w:tentative="1">
      <w:start w:val="1"/>
      <w:numFmt w:val="bullet"/>
      <w:lvlText w:val=""/>
      <w:lvlJc w:val="left"/>
      <w:pPr>
        <w:tabs>
          <w:tab w:val="num" w:pos="3600"/>
        </w:tabs>
        <w:ind w:left="3600" w:hanging="360"/>
      </w:pPr>
      <w:rPr>
        <w:rFonts w:ascii="Wingdings" w:hAnsi="Wingdings" w:hint="default"/>
      </w:rPr>
    </w:lvl>
    <w:lvl w:ilvl="5" w:tplc="9892B4F6" w:tentative="1">
      <w:start w:val="1"/>
      <w:numFmt w:val="bullet"/>
      <w:lvlText w:val=""/>
      <w:lvlJc w:val="left"/>
      <w:pPr>
        <w:tabs>
          <w:tab w:val="num" w:pos="4320"/>
        </w:tabs>
        <w:ind w:left="4320" w:hanging="360"/>
      </w:pPr>
      <w:rPr>
        <w:rFonts w:ascii="Wingdings" w:hAnsi="Wingdings" w:hint="default"/>
      </w:rPr>
    </w:lvl>
    <w:lvl w:ilvl="6" w:tplc="C97046AE" w:tentative="1">
      <w:start w:val="1"/>
      <w:numFmt w:val="bullet"/>
      <w:lvlText w:val=""/>
      <w:lvlJc w:val="left"/>
      <w:pPr>
        <w:tabs>
          <w:tab w:val="num" w:pos="5040"/>
        </w:tabs>
        <w:ind w:left="5040" w:hanging="360"/>
      </w:pPr>
      <w:rPr>
        <w:rFonts w:ascii="Wingdings" w:hAnsi="Wingdings" w:hint="default"/>
      </w:rPr>
    </w:lvl>
    <w:lvl w:ilvl="7" w:tplc="E496EDE0" w:tentative="1">
      <w:start w:val="1"/>
      <w:numFmt w:val="bullet"/>
      <w:lvlText w:val=""/>
      <w:lvlJc w:val="left"/>
      <w:pPr>
        <w:tabs>
          <w:tab w:val="num" w:pos="5760"/>
        </w:tabs>
        <w:ind w:left="5760" w:hanging="360"/>
      </w:pPr>
      <w:rPr>
        <w:rFonts w:ascii="Wingdings" w:hAnsi="Wingdings" w:hint="default"/>
      </w:rPr>
    </w:lvl>
    <w:lvl w:ilvl="8" w:tplc="51C0B9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2A5748"/>
    <w:multiLevelType w:val="hybridMultilevel"/>
    <w:tmpl w:val="6F28E916"/>
    <w:lvl w:ilvl="0" w:tplc="40DEF58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64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75273019"/>
    <w:multiLevelType w:val="hybridMultilevel"/>
    <w:tmpl w:val="B1685FDE"/>
    <w:lvl w:ilvl="0" w:tplc="61BE2CF2">
      <w:start w:val="1"/>
      <w:numFmt w:val="bullet"/>
      <w:lvlText w:val=""/>
      <w:lvlJc w:val="left"/>
      <w:pPr>
        <w:tabs>
          <w:tab w:val="num" w:pos="720"/>
        </w:tabs>
        <w:ind w:left="720" w:hanging="360"/>
      </w:pPr>
      <w:rPr>
        <w:rFonts w:ascii="Wingdings" w:hAnsi="Wingdings" w:hint="default"/>
      </w:rPr>
    </w:lvl>
    <w:lvl w:ilvl="1" w:tplc="CD82ABB4" w:tentative="1">
      <w:start w:val="1"/>
      <w:numFmt w:val="bullet"/>
      <w:lvlText w:val=""/>
      <w:lvlJc w:val="left"/>
      <w:pPr>
        <w:tabs>
          <w:tab w:val="num" w:pos="1440"/>
        </w:tabs>
        <w:ind w:left="1440" w:hanging="360"/>
      </w:pPr>
      <w:rPr>
        <w:rFonts w:ascii="Wingdings" w:hAnsi="Wingdings" w:hint="default"/>
      </w:rPr>
    </w:lvl>
    <w:lvl w:ilvl="2" w:tplc="9D94A494" w:tentative="1">
      <w:start w:val="1"/>
      <w:numFmt w:val="bullet"/>
      <w:lvlText w:val=""/>
      <w:lvlJc w:val="left"/>
      <w:pPr>
        <w:tabs>
          <w:tab w:val="num" w:pos="2160"/>
        </w:tabs>
        <w:ind w:left="2160" w:hanging="360"/>
      </w:pPr>
      <w:rPr>
        <w:rFonts w:ascii="Wingdings" w:hAnsi="Wingdings" w:hint="default"/>
      </w:rPr>
    </w:lvl>
    <w:lvl w:ilvl="3" w:tplc="734CA4E0" w:tentative="1">
      <w:start w:val="1"/>
      <w:numFmt w:val="bullet"/>
      <w:lvlText w:val=""/>
      <w:lvlJc w:val="left"/>
      <w:pPr>
        <w:tabs>
          <w:tab w:val="num" w:pos="2880"/>
        </w:tabs>
        <w:ind w:left="2880" w:hanging="360"/>
      </w:pPr>
      <w:rPr>
        <w:rFonts w:ascii="Wingdings" w:hAnsi="Wingdings" w:hint="default"/>
      </w:rPr>
    </w:lvl>
    <w:lvl w:ilvl="4" w:tplc="C17645D2" w:tentative="1">
      <w:start w:val="1"/>
      <w:numFmt w:val="bullet"/>
      <w:lvlText w:val=""/>
      <w:lvlJc w:val="left"/>
      <w:pPr>
        <w:tabs>
          <w:tab w:val="num" w:pos="3600"/>
        </w:tabs>
        <w:ind w:left="3600" w:hanging="360"/>
      </w:pPr>
      <w:rPr>
        <w:rFonts w:ascii="Wingdings" w:hAnsi="Wingdings" w:hint="default"/>
      </w:rPr>
    </w:lvl>
    <w:lvl w:ilvl="5" w:tplc="07C8D3D6" w:tentative="1">
      <w:start w:val="1"/>
      <w:numFmt w:val="bullet"/>
      <w:lvlText w:val=""/>
      <w:lvlJc w:val="left"/>
      <w:pPr>
        <w:tabs>
          <w:tab w:val="num" w:pos="4320"/>
        </w:tabs>
        <w:ind w:left="4320" w:hanging="360"/>
      </w:pPr>
      <w:rPr>
        <w:rFonts w:ascii="Wingdings" w:hAnsi="Wingdings" w:hint="default"/>
      </w:rPr>
    </w:lvl>
    <w:lvl w:ilvl="6" w:tplc="7188D854" w:tentative="1">
      <w:start w:val="1"/>
      <w:numFmt w:val="bullet"/>
      <w:lvlText w:val=""/>
      <w:lvlJc w:val="left"/>
      <w:pPr>
        <w:tabs>
          <w:tab w:val="num" w:pos="5040"/>
        </w:tabs>
        <w:ind w:left="5040" w:hanging="360"/>
      </w:pPr>
      <w:rPr>
        <w:rFonts w:ascii="Wingdings" w:hAnsi="Wingdings" w:hint="default"/>
      </w:rPr>
    </w:lvl>
    <w:lvl w:ilvl="7" w:tplc="B77CC2F2" w:tentative="1">
      <w:start w:val="1"/>
      <w:numFmt w:val="bullet"/>
      <w:lvlText w:val=""/>
      <w:lvlJc w:val="left"/>
      <w:pPr>
        <w:tabs>
          <w:tab w:val="num" w:pos="5760"/>
        </w:tabs>
        <w:ind w:left="5760" w:hanging="360"/>
      </w:pPr>
      <w:rPr>
        <w:rFonts w:ascii="Wingdings" w:hAnsi="Wingdings" w:hint="default"/>
      </w:rPr>
    </w:lvl>
    <w:lvl w:ilvl="8" w:tplc="7A00EBCC" w:tentative="1">
      <w:start w:val="1"/>
      <w:numFmt w:val="bullet"/>
      <w:lvlText w:val=""/>
      <w:lvlJc w:val="left"/>
      <w:pPr>
        <w:tabs>
          <w:tab w:val="num" w:pos="6480"/>
        </w:tabs>
        <w:ind w:left="6480" w:hanging="360"/>
      </w:pPr>
      <w:rPr>
        <w:rFonts w:ascii="Wingdings" w:hAnsi="Wingdings" w:hint="default"/>
      </w:rPr>
    </w:lvl>
  </w:abstractNum>
  <w:num w:numId="1" w16cid:durableId="2009553380">
    <w:abstractNumId w:val="2"/>
  </w:num>
  <w:num w:numId="2" w16cid:durableId="1421175500">
    <w:abstractNumId w:val="1"/>
  </w:num>
  <w:num w:numId="3" w16cid:durableId="1958875998">
    <w:abstractNumId w:val="8"/>
  </w:num>
  <w:num w:numId="4" w16cid:durableId="228540875">
    <w:abstractNumId w:val="3"/>
  </w:num>
  <w:num w:numId="5" w16cid:durableId="1285890051">
    <w:abstractNumId w:val="20"/>
  </w:num>
  <w:num w:numId="6" w16cid:durableId="122888292">
    <w:abstractNumId w:val="6"/>
  </w:num>
  <w:num w:numId="7" w16cid:durableId="1392584106">
    <w:abstractNumId w:val="13"/>
  </w:num>
  <w:num w:numId="8" w16cid:durableId="1765615017">
    <w:abstractNumId w:val="11"/>
  </w:num>
  <w:num w:numId="9" w16cid:durableId="1787507848">
    <w:abstractNumId w:val="22"/>
  </w:num>
  <w:num w:numId="10" w16cid:durableId="948507435">
    <w:abstractNumId w:val="15"/>
  </w:num>
  <w:num w:numId="11" w16cid:durableId="2099324735">
    <w:abstractNumId w:val="9"/>
  </w:num>
  <w:num w:numId="12" w16cid:durableId="1264412535">
    <w:abstractNumId w:val="19"/>
  </w:num>
  <w:num w:numId="13" w16cid:durableId="1868447288">
    <w:abstractNumId w:val="25"/>
  </w:num>
  <w:num w:numId="14" w16cid:durableId="752627346">
    <w:abstractNumId w:val="17"/>
  </w:num>
  <w:num w:numId="15" w16cid:durableId="1223129622">
    <w:abstractNumId w:val="16"/>
  </w:num>
  <w:num w:numId="16" w16cid:durableId="216936636">
    <w:abstractNumId w:val="10"/>
  </w:num>
  <w:num w:numId="17" w16cid:durableId="1566145520">
    <w:abstractNumId w:val="23"/>
  </w:num>
  <w:num w:numId="18" w16cid:durableId="320937010">
    <w:abstractNumId w:val="14"/>
  </w:num>
  <w:num w:numId="19" w16cid:durableId="858466966">
    <w:abstractNumId w:val="12"/>
  </w:num>
  <w:num w:numId="20" w16cid:durableId="1943293222">
    <w:abstractNumId w:val="24"/>
  </w:num>
  <w:num w:numId="21" w16cid:durableId="248395955">
    <w:abstractNumId w:val="21"/>
  </w:num>
  <w:num w:numId="22" w16cid:durableId="221674310">
    <w:abstractNumId w:val="4"/>
  </w:num>
  <w:num w:numId="23" w16cid:durableId="1711611225">
    <w:abstractNumId w:val="5"/>
  </w:num>
  <w:num w:numId="24" w16cid:durableId="260989150">
    <w:abstractNumId w:val="18"/>
  </w:num>
  <w:num w:numId="25" w16cid:durableId="663630877">
    <w:abstractNumId w:val="0"/>
  </w:num>
  <w:num w:numId="26" w16cid:durableId="1292125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4F8"/>
    <w:rsid w:val="00001A6C"/>
    <w:rsid w:val="00014517"/>
    <w:rsid w:val="0002558F"/>
    <w:rsid w:val="00065E6E"/>
    <w:rsid w:val="000833B7"/>
    <w:rsid w:val="00084E53"/>
    <w:rsid w:val="00093E20"/>
    <w:rsid w:val="00097904"/>
    <w:rsid w:val="000A1B16"/>
    <w:rsid w:val="000B312B"/>
    <w:rsid w:val="000B4D89"/>
    <w:rsid w:val="000B5EC4"/>
    <w:rsid w:val="000C3897"/>
    <w:rsid w:val="000D0040"/>
    <w:rsid w:val="000D2095"/>
    <w:rsid w:val="000E6697"/>
    <w:rsid w:val="000F144F"/>
    <w:rsid w:val="000F695C"/>
    <w:rsid w:val="001037A5"/>
    <w:rsid w:val="0010484A"/>
    <w:rsid w:val="001074DD"/>
    <w:rsid w:val="00113DD5"/>
    <w:rsid w:val="001142EC"/>
    <w:rsid w:val="00114B68"/>
    <w:rsid w:val="00124B9B"/>
    <w:rsid w:val="00124F72"/>
    <w:rsid w:val="00137998"/>
    <w:rsid w:val="00156DCA"/>
    <w:rsid w:val="00164D11"/>
    <w:rsid w:val="00165B4E"/>
    <w:rsid w:val="00167A53"/>
    <w:rsid w:val="00174638"/>
    <w:rsid w:val="00181B5B"/>
    <w:rsid w:val="0019485E"/>
    <w:rsid w:val="001A1451"/>
    <w:rsid w:val="001B5F70"/>
    <w:rsid w:val="001D2306"/>
    <w:rsid w:val="001D3B04"/>
    <w:rsid w:val="001E2B2A"/>
    <w:rsid w:val="001F3914"/>
    <w:rsid w:val="001F4D71"/>
    <w:rsid w:val="001F66E4"/>
    <w:rsid w:val="002078C3"/>
    <w:rsid w:val="00235F5C"/>
    <w:rsid w:val="00241FC6"/>
    <w:rsid w:val="0024561C"/>
    <w:rsid w:val="00247056"/>
    <w:rsid w:val="002535C6"/>
    <w:rsid w:val="00254B58"/>
    <w:rsid w:val="0025737F"/>
    <w:rsid w:val="0026202E"/>
    <w:rsid w:val="00281CE5"/>
    <w:rsid w:val="00286CC7"/>
    <w:rsid w:val="0029320D"/>
    <w:rsid w:val="002977A8"/>
    <w:rsid w:val="002A3BB9"/>
    <w:rsid w:val="002B2994"/>
    <w:rsid w:val="002E00A0"/>
    <w:rsid w:val="002E2995"/>
    <w:rsid w:val="002F7D75"/>
    <w:rsid w:val="00300D9C"/>
    <w:rsid w:val="0030412D"/>
    <w:rsid w:val="003137DD"/>
    <w:rsid w:val="00322326"/>
    <w:rsid w:val="00325347"/>
    <w:rsid w:val="003437BF"/>
    <w:rsid w:val="00347062"/>
    <w:rsid w:val="0035414F"/>
    <w:rsid w:val="0035787E"/>
    <w:rsid w:val="0036693D"/>
    <w:rsid w:val="00392620"/>
    <w:rsid w:val="003A162B"/>
    <w:rsid w:val="003A583B"/>
    <w:rsid w:val="003A72D9"/>
    <w:rsid w:val="003B0EED"/>
    <w:rsid w:val="003B39A5"/>
    <w:rsid w:val="003B74F8"/>
    <w:rsid w:val="003C25E0"/>
    <w:rsid w:val="003D6757"/>
    <w:rsid w:val="003F5189"/>
    <w:rsid w:val="003F6D50"/>
    <w:rsid w:val="00401929"/>
    <w:rsid w:val="00401B1E"/>
    <w:rsid w:val="00401ECA"/>
    <w:rsid w:val="00406F24"/>
    <w:rsid w:val="004208AD"/>
    <w:rsid w:val="00432E45"/>
    <w:rsid w:val="004408AF"/>
    <w:rsid w:val="00441F19"/>
    <w:rsid w:val="00445A58"/>
    <w:rsid w:val="00445EA2"/>
    <w:rsid w:val="00465A8D"/>
    <w:rsid w:val="004A5C6A"/>
    <w:rsid w:val="004A6351"/>
    <w:rsid w:val="004B161B"/>
    <w:rsid w:val="004B2229"/>
    <w:rsid w:val="004E2820"/>
    <w:rsid w:val="004E38E8"/>
    <w:rsid w:val="004F621C"/>
    <w:rsid w:val="005208BC"/>
    <w:rsid w:val="00526E40"/>
    <w:rsid w:val="00535BC3"/>
    <w:rsid w:val="0054379D"/>
    <w:rsid w:val="005455B6"/>
    <w:rsid w:val="00547FD7"/>
    <w:rsid w:val="005522E6"/>
    <w:rsid w:val="00555F23"/>
    <w:rsid w:val="00556E7D"/>
    <w:rsid w:val="00581458"/>
    <w:rsid w:val="00586260"/>
    <w:rsid w:val="005B2861"/>
    <w:rsid w:val="005B7B1E"/>
    <w:rsid w:val="005C406B"/>
    <w:rsid w:val="005C5729"/>
    <w:rsid w:val="005C5F69"/>
    <w:rsid w:val="005D1AF2"/>
    <w:rsid w:val="005D46C8"/>
    <w:rsid w:val="005E4BA0"/>
    <w:rsid w:val="005E748D"/>
    <w:rsid w:val="005E7ECB"/>
    <w:rsid w:val="005F56A9"/>
    <w:rsid w:val="00622A10"/>
    <w:rsid w:val="006232A8"/>
    <w:rsid w:val="00635AB0"/>
    <w:rsid w:val="00685271"/>
    <w:rsid w:val="006870B8"/>
    <w:rsid w:val="00690C26"/>
    <w:rsid w:val="006A49B0"/>
    <w:rsid w:val="006A66E7"/>
    <w:rsid w:val="006C18A7"/>
    <w:rsid w:val="006C30E6"/>
    <w:rsid w:val="006C5789"/>
    <w:rsid w:val="006C68B9"/>
    <w:rsid w:val="006D12E1"/>
    <w:rsid w:val="006F0ECC"/>
    <w:rsid w:val="007065FB"/>
    <w:rsid w:val="00707965"/>
    <w:rsid w:val="007140ED"/>
    <w:rsid w:val="007213B5"/>
    <w:rsid w:val="00721C87"/>
    <w:rsid w:val="007227B6"/>
    <w:rsid w:val="00727686"/>
    <w:rsid w:val="0074268F"/>
    <w:rsid w:val="00761FD2"/>
    <w:rsid w:val="00765D8E"/>
    <w:rsid w:val="00770118"/>
    <w:rsid w:val="007745AC"/>
    <w:rsid w:val="00792055"/>
    <w:rsid w:val="007A2290"/>
    <w:rsid w:val="007B3D19"/>
    <w:rsid w:val="007D12DC"/>
    <w:rsid w:val="007E168B"/>
    <w:rsid w:val="007F080F"/>
    <w:rsid w:val="007F1A85"/>
    <w:rsid w:val="0081494F"/>
    <w:rsid w:val="008168CA"/>
    <w:rsid w:val="0082034E"/>
    <w:rsid w:val="00820840"/>
    <w:rsid w:val="00835DE9"/>
    <w:rsid w:val="00847AF8"/>
    <w:rsid w:val="008634F9"/>
    <w:rsid w:val="00864B83"/>
    <w:rsid w:val="00870596"/>
    <w:rsid w:val="00886A43"/>
    <w:rsid w:val="008B3F81"/>
    <w:rsid w:val="008E1602"/>
    <w:rsid w:val="008E3D2E"/>
    <w:rsid w:val="008E7688"/>
    <w:rsid w:val="008E76D0"/>
    <w:rsid w:val="00901158"/>
    <w:rsid w:val="009108A2"/>
    <w:rsid w:val="00930602"/>
    <w:rsid w:val="0094793B"/>
    <w:rsid w:val="00951C52"/>
    <w:rsid w:val="009568F8"/>
    <w:rsid w:val="00976167"/>
    <w:rsid w:val="00983438"/>
    <w:rsid w:val="009977A2"/>
    <w:rsid w:val="009A0068"/>
    <w:rsid w:val="009A01A7"/>
    <w:rsid w:val="009A09D4"/>
    <w:rsid w:val="009A2E1F"/>
    <w:rsid w:val="009A416B"/>
    <w:rsid w:val="009D1742"/>
    <w:rsid w:val="009E5553"/>
    <w:rsid w:val="009F2920"/>
    <w:rsid w:val="00A04EB2"/>
    <w:rsid w:val="00A05A5B"/>
    <w:rsid w:val="00A1111A"/>
    <w:rsid w:val="00A11769"/>
    <w:rsid w:val="00A159CF"/>
    <w:rsid w:val="00A23F49"/>
    <w:rsid w:val="00A3395A"/>
    <w:rsid w:val="00A40E1F"/>
    <w:rsid w:val="00A42E0C"/>
    <w:rsid w:val="00A44A07"/>
    <w:rsid w:val="00A5410A"/>
    <w:rsid w:val="00A651FC"/>
    <w:rsid w:val="00A6632D"/>
    <w:rsid w:val="00A71D17"/>
    <w:rsid w:val="00A7203E"/>
    <w:rsid w:val="00A82E6E"/>
    <w:rsid w:val="00A84359"/>
    <w:rsid w:val="00A86088"/>
    <w:rsid w:val="00A8623A"/>
    <w:rsid w:val="00A90483"/>
    <w:rsid w:val="00A956EC"/>
    <w:rsid w:val="00AA0C7B"/>
    <w:rsid w:val="00AA481F"/>
    <w:rsid w:val="00AA4B0C"/>
    <w:rsid w:val="00AA5149"/>
    <w:rsid w:val="00AC2E15"/>
    <w:rsid w:val="00AD05B8"/>
    <w:rsid w:val="00AE6EFA"/>
    <w:rsid w:val="00AF0C86"/>
    <w:rsid w:val="00AF35E1"/>
    <w:rsid w:val="00AF6B2D"/>
    <w:rsid w:val="00B01FC2"/>
    <w:rsid w:val="00B02757"/>
    <w:rsid w:val="00B263CD"/>
    <w:rsid w:val="00B41BC9"/>
    <w:rsid w:val="00B460A4"/>
    <w:rsid w:val="00B551EC"/>
    <w:rsid w:val="00B573FE"/>
    <w:rsid w:val="00B57FE4"/>
    <w:rsid w:val="00B74F81"/>
    <w:rsid w:val="00B807ED"/>
    <w:rsid w:val="00B8375D"/>
    <w:rsid w:val="00B85844"/>
    <w:rsid w:val="00BB2889"/>
    <w:rsid w:val="00BB2D6A"/>
    <w:rsid w:val="00BC7019"/>
    <w:rsid w:val="00BE5020"/>
    <w:rsid w:val="00BE60A9"/>
    <w:rsid w:val="00BE6F29"/>
    <w:rsid w:val="00C01D22"/>
    <w:rsid w:val="00C021A9"/>
    <w:rsid w:val="00C103F3"/>
    <w:rsid w:val="00C246BD"/>
    <w:rsid w:val="00C27453"/>
    <w:rsid w:val="00C53AF1"/>
    <w:rsid w:val="00C834F3"/>
    <w:rsid w:val="00C91B0C"/>
    <w:rsid w:val="00CD6A1F"/>
    <w:rsid w:val="00CF3A34"/>
    <w:rsid w:val="00CF72B4"/>
    <w:rsid w:val="00D10775"/>
    <w:rsid w:val="00D11442"/>
    <w:rsid w:val="00D14459"/>
    <w:rsid w:val="00D152E1"/>
    <w:rsid w:val="00D26300"/>
    <w:rsid w:val="00D272C1"/>
    <w:rsid w:val="00D30594"/>
    <w:rsid w:val="00D354DC"/>
    <w:rsid w:val="00D365DC"/>
    <w:rsid w:val="00D40E81"/>
    <w:rsid w:val="00D4288C"/>
    <w:rsid w:val="00D637ED"/>
    <w:rsid w:val="00D66594"/>
    <w:rsid w:val="00D66E2A"/>
    <w:rsid w:val="00D71C84"/>
    <w:rsid w:val="00D72856"/>
    <w:rsid w:val="00D955ED"/>
    <w:rsid w:val="00D970FF"/>
    <w:rsid w:val="00DA5E49"/>
    <w:rsid w:val="00DB3CE0"/>
    <w:rsid w:val="00DB523F"/>
    <w:rsid w:val="00DD2F66"/>
    <w:rsid w:val="00DE0F62"/>
    <w:rsid w:val="00DF5366"/>
    <w:rsid w:val="00E20B77"/>
    <w:rsid w:val="00E215BF"/>
    <w:rsid w:val="00E41F99"/>
    <w:rsid w:val="00E4450D"/>
    <w:rsid w:val="00E462AF"/>
    <w:rsid w:val="00E46A94"/>
    <w:rsid w:val="00E51BAF"/>
    <w:rsid w:val="00E523CA"/>
    <w:rsid w:val="00E74B36"/>
    <w:rsid w:val="00E81D7B"/>
    <w:rsid w:val="00EB6A95"/>
    <w:rsid w:val="00ED7E49"/>
    <w:rsid w:val="00EE776D"/>
    <w:rsid w:val="00EF0096"/>
    <w:rsid w:val="00F1031B"/>
    <w:rsid w:val="00F1300C"/>
    <w:rsid w:val="00F26B1B"/>
    <w:rsid w:val="00F3533F"/>
    <w:rsid w:val="00F366C7"/>
    <w:rsid w:val="00F4367D"/>
    <w:rsid w:val="00F6516D"/>
    <w:rsid w:val="00F73732"/>
    <w:rsid w:val="00F74965"/>
    <w:rsid w:val="00FA21CC"/>
    <w:rsid w:val="00FC4885"/>
    <w:rsid w:val="00FD5BE3"/>
    <w:rsid w:val="00FD6019"/>
    <w:rsid w:val="00FD7832"/>
    <w:rsid w:val="00FE1325"/>
    <w:rsid w:val="00FE7033"/>
    <w:rsid w:val="00FE7DA6"/>
    <w:rsid w:val="00FF1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0C533"/>
  <w15:docId w15:val="{332CE5A1-E37A-41E3-AF24-9F33EEB2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41B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0C38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C53AF1"/>
    <w:pPr>
      <w:keepNext/>
      <w:keepLines/>
      <w:spacing w:before="40" w:after="6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635A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2932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AA481F"/>
    <w:rPr>
      <w:sz w:val="16"/>
      <w:szCs w:val="16"/>
    </w:rPr>
  </w:style>
  <w:style w:type="paragraph" w:styleId="Textkomente">
    <w:name w:val="annotation text"/>
    <w:basedOn w:val="Normln"/>
    <w:link w:val="TextkomenteChar"/>
    <w:uiPriority w:val="99"/>
    <w:unhideWhenUsed/>
    <w:qFormat/>
    <w:rsid w:val="00AA481F"/>
    <w:pPr>
      <w:spacing w:line="240" w:lineRule="auto"/>
    </w:pPr>
    <w:rPr>
      <w:sz w:val="20"/>
      <w:szCs w:val="20"/>
    </w:rPr>
  </w:style>
  <w:style w:type="character" w:customStyle="1" w:styleId="TextkomenteChar">
    <w:name w:val="Text komentáře Char"/>
    <w:basedOn w:val="Standardnpsmoodstavce"/>
    <w:link w:val="Textkomente"/>
    <w:uiPriority w:val="99"/>
    <w:qFormat/>
    <w:rsid w:val="00AA481F"/>
    <w:rPr>
      <w:sz w:val="20"/>
      <w:szCs w:val="20"/>
    </w:rPr>
  </w:style>
  <w:style w:type="paragraph" w:styleId="Pedmtkomente">
    <w:name w:val="annotation subject"/>
    <w:basedOn w:val="Textkomente"/>
    <w:next w:val="Textkomente"/>
    <w:link w:val="PedmtkomenteChar"/>
    <w:uiPriority w:val="99"/>
    <w:semiHidden/>
    <w:unhideWhenUsed/>
    <w:rsid w:val="00AA481F"/>
    <w:rPr>
      <w:b/>
      <w:bCs/>
    </w:rPr>
  </w:style>
  <w:style w:type="character" w:customStyle="1" w:styleId="PedmtkomenteChar">
    <w:name w:val="Předmět komentáře Char"/>
    <w:basedOn w:val="TextkomenteChar"/>
    <w:link w:val="Pedmtkomente"/>
    <w:uiPriority w:val="99"/>
    <w:semiHidden/>
    <w:rsid w:val="00AA481F"/>
    <w:rPr>
      <w:b/>
      <w:bCs/>
      <w:sz w:val="20"/>
      <w:szCs w:val="20"/>
    </w:rPr>
  </w:style>
  <w:style w:type="paragraph" w:styleId="Textbubliny">
    <w:name w:val="Balloon Text"/>
    <w:basedOn w:val="Normln"/>
    <w:link w:val="TextbublinyChar"/>
    <w:uiPriority w:val="99"/>
    <w:semiHidden/>
    <w:unhideWhenUsed/>
    <w:rsid w:val="00AA48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481F"/>
    <w:rPr>
      <w:rFonts w:ascii="Tahoma" w:hAnsi="Tahoma" w:cs="Tahoma"/>
      <w:sz w:val="16"/>
      <w:szCs w:val="16"/>
    </w:rPr>
  </w:style>
  <w:style w:type="paragraph" w:styleId="Zhlav">
    <w:name w:val="header"/>
    <w:basedOn w:val="Normln"/>
    <w:link w:val="ZhlavChar"/>
    <w:uiPriority w:val="99"/>
    <w:unhideWhenUsed/>
    <w:rsid w:val="00547F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FD7"/>
  </w:style>
  <w:style w:type="paragraph" w:styleId="Zpat">
    <w:name w:val="footer"/>
    <w:basedOn w:val="Normln"/>
    <w:link w:val="ZpatChar"/>
    <w:uiPriority w:val="99"/>
    <w:unhideWhenUsed/>
    <w:rsid w:val="00547FD7"/>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FD7"/>
  </w:style>
  <w:style w:type="paragraph" w:styleId="Odstavecseseznamem">
    <w:name w:val="List Paragraph"/>
    <w:basedOn w:val="Normln"/>
    <w:uiPriority w:val="34"/>
    <w:qFormat/>
    <w:rsid w:val="00247056"/>
    <w:pPr>
      <w:spacing w:after="160" w:line="259" w:lineRule="auto"/>
      <w:ind w:left="720"/>
      <w:contextualSpacing/>
    </w:pPr>
  </w:style>
  <w:style w:type="paragraph" w:styleId="Textpoznpodarou">
    <w:name w:val="footnote text"/>
    <w:basedOn w:val="Normln"/>
    <w:link w:val="TextpoznpodarouChar"/>
    <w:uiPriority w:val="99"/>
    <w:semiHidden/>
    <w:unhideWhenUsed/>
    <w:rsid w:val="00B263C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263CD"/>
    <w:rPr>
      <w:sz w:val="20"/>
      <w:szCs w:val="20"/>
    </w:rPr>
  </w:style>
  <w:style w:type="character" w:styleId="Znakapoznpodarou">
    <w:name w:val="footnote reference"/>
    <w:basedOn w:val="Standardnpsmoodstavce"/>
    <w:uiPriority w:val="99"/>
    <w:semiHidden/>
    <w:unhideWhenUsed/>
    <w:rsid w:val="00B263CD"/>
    <w:rPr>
      <w:vertAlign w:val="superscript"/>
    </w:rPr>
  </w:style>
  <w:style w:type="paragraph" w:customStyle="1" w:styleId="Default">
    <w:name w:val="Default"/>
    <w:rsid w:val="00EF00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rsid w:val="000C3897"/>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C53AF1"/>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354DC"/>
    <w:rPr>
      <w:color w:val="0000FF"/>
      <w:u w:val="single"/>
    </w:rPr>
  </w:style>
  <w:style w:type="character" w:customStyle="1" w:styleId="Nadpis1Char">
    <w:name w:val="Nadpis 1 Char"/>
    <w:basedOn w:val="Standardnpsmoodstavce"/>
    <w:link w:val="Nadpis1"/>
    <w:uiPriority w:val="9"/>
    <w:rsid w:val="00B41BC9"/>
    <w:rPr>
      <w:rFonts w:asciiTheme="majorHAnsi" w:eastAsiaTheme="majorEastAsia" w:hAnsiTheme="majorHAnsi" w:cstheme="majorBidi"/>
      <w:color w:val="365F91" w:themeColor="accent1" w:themeShade="BF"/>
      <w:sz w:val="32"/>
      <w:szCs w:val="32"/>
    </w:rPr>
  </w:style>
  <w:style w:type="paragraph" w:styleId="Zkladntext2">
    <w:name w:val="Body Text 2"/>
    <w:basedOn w:val="Normln"/>
    <w:link w:val="Zkladntext2Char"/>
    <w:rsid w:val="003B0EED"/>
    <w:pPr>
      <w:spacing w:after="0" w:line="240" w:lineRule="auto"/>
      <w:jc w:val="both"/>
    </w:pPr>
    <w:rPr>
      <w:rFonts w:ascii="Times New Roman" w:eastAsia="Times New Roman" w:hAnsi="Times New Roman" w:cs="Times New Roman"/>
      <w:color w:val="000000"/>
      <w:sz w:val="24"/>
      <w:szCs w:val="27"/>
      <w:lang w:eastAsia="cs-CZ"/>
    </w:rPr>
  </w:style>
  <w:style w:type="character" w:customStyle="1" w:styleId="Zkladntext2Char">
    <w:name w:val="Základní text 2 Char"/>
    <w:basedOn w:val="Standardnpsmoodstavce"/>
    <w:link w:val="Zkladntext2"/>
    <w:rsid w:val="003B0EED"/>
    <w:rPr>
      <w:rFonts w:ascii="Times New Roman" w:eastAsia="Times New Roman" w:hAnsi="Times New Roman" w:cs="Times New Roman"/>
      <w:color w:val="000000"/>
      <w:sz w:val="24"/>
      <w:szCs w:val="27"/>
      <w:lang w:eastAsia="cs-CZ"/>
    </w:rPr>
  </w:style>
  <w:style w:type="paragraph" w:customStyle="1" w:styleId="pf0">
    <w:name w:val="pf0"/>
    <w:basedOn w:val="Normln"/>
    <w:rsid w:val="004A5C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A5C6A"/>
    <w:rPr>
      <w:rFonts w:ascii="Segoe UI" w:hAnsi="Segoe UI" w:cs="Segoe UI" w:hint="default"/>
      <w:sz w:val="18"/>
      <w:szCs w:val="18"/>
    </w:rPr>
  </w:style>
  <w:style w:type="character" w:customStyle="1" w:styleId="cf21">
    <w:name w:val="cf21"/>
    <w:basedOn w:val="Standardnpsmoodstavce"/>
    <w:rsid w:val="004A5C6A"/>
    <w:rPr>
      <w:rFonts w:ascii="Segoe UI" w:hAnsi="Segoe UI" w:cs="Segoe UI" w:hint="default"/>
      <w:b/>
      <w:bCs/>
      <w:sz w:val="18"/>
      <w:szCs w:val="18"/>
    </w:rPr>
  </w:style>
  <w:style w:type="paragraph" w:styleId="Revize">
    <w:name w:val="Revision"/>
    <w:hidden/>
    <w:uiPriority w:val="99"/>
    <w:semiHidden/>
    <w:rsid w:val="000B5EC4"/>
    <w:pPr>
      <w:spacing w:after="0" w:line="240" w:lineRule="auto"/>
    </w:pPr>
  </w:style>
  <w:style w:type="character" w:customStyle="1" w:styleId="Nadpis4Char">
    <w:name w:val="Nadpis 4 Char"/>
    <w:basedOn w:val="Standardnpsmoodstavce"/>
    <w:link w:val="Nadpis4"/>
    <w:uiPriority w:val="9"/>
    <w:rsid w:val="00635AB0"/>
    <w:rPr>
      <w:rFonts w:asciiTheme="majorHAnsi" w:eastAsiaTheme="majorEastAsia" w:hAnsiTheme="majorHAnsi" w:cstheme="majorBidi"/>
      <w:i/>
      <w:iCs/>
      <w:color w:val="365F91" w:themeColor="accent1" w:themeShade="BF"/>
    </w:rPr>
  </w:style>
  <w:style w:type="paragraph" w:customStyle="1" w:styleId="Textbodu">
    <w:name w:val="Text bodu"/>
    <w:basedOn w:val="Normln"/>
    <w:uiPriority w:val="99"/>
    <w:rsid w:val="007D12DC"/>
    <w:pPr>
      <w:numPr>
        <w:ilvl w:val="2"/>
        <w:numId w:val="20"/>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7D12DC"/>
    <w:pPr>
      <w:numPr>
        <w:ilvl w:val="1"/>
        <w:numId w:val="20"/>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7D12DC"/>
    <w:pPr>
      <w:numPr>
        <w:numId w:val="20"/>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
    <w:rsid w:val="0029320D"/>
    <w:rPr>
      <w:rFonts w:asciiTheme="majorHAnsi" w:eastAsiaTheme="majorEastAsia" w:hAnsiTheme="majorHAnsi" w:cstheme="majorBidi"/>
      <w:color w:val="365F91" w:themeColor="accent1" w:themeShade="BF"/>
    </w:rPr>
  </w:style>
  <w:style w:type="paragraph" w:styleId="Nadpisobsahu">
    <w:name w:val="TOC Heading"/>
    <w:basedOn w:val="Nadpis1"/>
    <w:next w:val="Normln"/>
    <w:uiPriority w:val="39"/>
    <w:unhideWhenUsed/>
    <w:qFormat/>
    <w:rsid w:val="00556E7D"/>
    <w:pPr>
      <w:spacing w:line="259" w:lineRule="auto"/>
      <w:outlineLvl w:val="9"/>
    </w:pPr>
    <w:rPr>
      <w:lang w:eastAsia="cs-CZ"/>
    </w:rPr>
  </w:style>
  <w:style w:type="paragraph" w:styleId="Obsah1">
    <w:name w:val="toc 1"/>
    <w:basedOn w:val="Normln"/>
    <w:next w:val="Normln"/>
    <w:autoRedefine/>
    <w:uiPriority w:val="39"/>
    <w:unhideWhenUsed/>
    <w:rsid w:val="00556E7D"/>
    <w:pPr>
      <w:spacing w:after="100"/>
    </w:pPr>
  </w:style>
  <w:style w:type="paragraph" w:styleId="Obsah2">
    <w:name w:val="toc 2"/>
    <w:basedOn w:val="Normln"/>
    <w:next w:val="Normln"/>
    <w:autoRedefine/>
    <w:uiPriority w:val="39"/>
    <w:unhideWhenUsed/>
    <w:rsid w:val="00556E7D"/>
    <w:pPr>
      <w:spacing w:after="100"/>
      <w:ind w:left="220"/>
    </w:pPr>
  </w:style>
  <w:style w:type="paragraph" w:styleId="Obsah3">
    <w:name w:val="toc 3"/>
    <w:basedOn w:val="Normln"/>
    <w:next w:val="Normln"/>
    <w:autoRedefine/>
    <w:uiPriority w:val="39"/>
    <w:unhideWhenUsed/>
    <w:rsid w:val="00556E7D"/>
    <w:pPr>
      <w:spacing w:after="100"/>
      <w:ind w:left="440"/>
    </w:pPr>
  </w:style>
  <w:style w:type="paragraph" w:styleId="Zkladntext">
    <w:name w:val="Body Text"/>
    <w:basedOn w:val="Normln"/>
    <w:link w:val="ZkladntextChar"/>
    <w:uiPriority w:val="99"/>
    <w:semiHidden/>
    <w:unhideWhenUsed/>
    <w:rsid w:val="003A162B"/>
    <w:pPr>
      <w:spacing w:after="120"/>
    </w:pPr>
  </w:style>
  <w:style w:type="character" w:customStyle="1" w:styleId="ZkladntextChar">
    <w:name w:val="Základní text Char"/>
    <w:basedOn w:val="Standardnpsmoodstavce"/>
    <w:link w:val="Zkladntext"/>
    <w:uiPriority w:val="99"/>
    <w:semiHidden/>
    <w:rsid w:val="003A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3605">
      <w:bodyDiv w:val="1"/>
      <w:marLeft w:val="0"/>
      <w:marRight w:val="0"/>
      <w:marTop w:val="0"/>
      <w:marBottom w:val="0"/>
      <w:divBdr>
        <w:top w:val="none" w:sz="0" w:space="0" w:color="auto"/>
        <w:left w:val="none" w:sz="0" w:space="0" w:color="auto"/>
        <w:bottom w:val="none" w:sz="0" w:space="0" w:color="auto"/>
        <w:right w:val="none" w:sz="0" w:space="0" w:color="auto"/>
      </w:divBdr>
      <w:divsChild>
        <w:div w:id="582111838">
          <w:marLeft w:val="446"/>
          <w:marRight w:val="0"/>
          <w:marTop w:val="0"/>
          <w:marBottom w:val="480"/>
          <w:divBdr>
            <w:top w:val="none" w:sz="0" w:space="0" w:color="auto"/>
            <w:left w:val="none" w:sz="0" w:space="0" w:color="auto"/>
            <w:bottom w:val="none" w:sz="0" w:space="0" w:color="auto"/>
            <w:right w:val="none" w:sz="0" w:space="0" w:color="auto"/>
          </w:divBdr>
        </w:div>
      </w:divsChild>
    </w:div>
    <w:div w:id="206377957">
      <w:bodyDiv w:val="1"/>
      <w:marLeft w:val="0"/>
      <w:marRight w:val="0"/>
      <w:marTop w:val="0"/>
      <w:marBottom w:val="0"/>
      <w:divBdr>
        <w:top w:val="none" w:sz="0" w:space="0" w:color="auto"/>
        <w:left w:val="none" w:sz="0" w:space="0" w:color="auto"/>
        <w:bottom w:val="none" w:sz="0" w:space="0" w:color="auto"/>
        <w:right w:val="none" w:sz="0" w:space="0" w:color="auto"/>
      </w:divBdr>
      <w:divsChild>
        <w:div w:id="793131895">
          <w:marLeft w:val="446"/>
          <w:marRight w:val="0"/>
          <w:marTop w:val="0"/>
          <w:marBottom w:val="480"/>
          <w:divBdr>
            <w:top w:val="none" w:sz="0" w:space="0" w:color="auto"/>
            <w:left w:val="none" w:sz="0" w:space="0" w:color="auto"/>
            <w:bottom w:val="none" w:sz="0" w:space="0" w:color="auto"/>
            <w:right w:val="none" w:sz="0" w:space="0" w:color="auto"/>
          </w:divBdr>
        </w:div>
        <w:div w:id="446239209">
          <w:marLeft w:val="446"/>
          <w:marRight w:val="0"/>
          <w:marTop w:val="0"/>
          <w:marBottom w:val="480"/>
          <w:divBdr>
            <w:top w:val="none" w:sz="0" w:space="0" w:color="auto"/>
            <w:left w:val="none" w:sz="0" w:space="0" w:color="auto"/>
            <w:bottom w:val="none" w:sz="0" w:space="0" w:color="auto"/>
            <w:right w:val="none" w:sz="0" w:space="0" w:color="auto"/>
          </w:divBdr>
        </w:div>
        <w:div w:id="1541085009">
          <w:marLeft w:val="446"/>
          <w:marRight w:val="0"/>
          <w:marTop w:val="0"/>
          <w:marBottom w:val="480"/>
          <w:divBdr>
            <w:top w:val="none" w:sz="0" w:space="0" w:color="auto"/>
            <w:left w:val="none" w:sz="0" w:space="0" w:color="auto"/>
            <w:bottom w:val="none" w:sz="0" w:space="0" w:color="auto"/>
            <w:right w:val="none" w:sz="0" w:space="0" w:color="auto"/>
          </w:divBdr>
        </w:div>
        <w:div w:id="508065967">
          <w:marLeft w:val="446"/>
          <w:marRight w:val="0"/>
          <w:marTop w:val="0"/>
          <w:marBottom w:val="480"/>
          <w:divBdr>
            <w:top w:val="none" w:sz="0" w:space="0" w:color="auto"/>
            <w:left w:val="none" w:sz="0" w:space="0" w:color="auto"/>
            <w:bottom w:val="none" w:sz="0" w:space="0" w:color="auto"/>
            <w:right w:val="none" w:sz="0" w:space="0" w:color="auto"/>
          </w:divBdr>
        </w:div>
        <w:div w:id="460920310">
          <w:marLeft w:val="446"/>
          <w:marRight w:val="0"/>
          <w:marTop w:val="0"/>
          <w:marBottom w:val="480"/>
          <w:divBdr>
            <w:top w:val="none" w:sz="0" w:space="0" w:color="auto"/>
            <w:left w:val="none" w:sz="0" w:space="0" w:color="auto"/>
            <w:bottom w:val="none" w:sz="0" w:space="0" w:color="auto"/>
            <w:right w:val="none" w:sz="0" w:space="0" w:color="auto"/>
          </w:divBdr>
        </w:div>
      </w:divsChild>
    </w:div>
    <w:div w:id="512110005">
      <w:bodyDiv w:val="1"/>
      <w:marLeft w:val="0"/>
      <w:marRight w:val="0"/>
      <w:marTop w:val="0"/>
      <w:marBottom w:val="0"/>
      <w:divBdr>
        <w:top w:val="none" w:sz="0" w:space="0" w:color="auto"/>
        <w:left w:val="none" w:sz="0" w:space="0" w:color="auto"/>
        <w:bottom w:val="none" w:sz="0" w:space="0" w:color="auto"/>
        <w:right w:val="none" w:sz="0" w:space="0" w:color="auto"/>
      </w:divBdr>
      <w:divsChild>
        <w:div w:id="527107633">
          <w:marLeft w:val="446"/>
          <w:marRight w:val="0"/>
          <w:marTop w:val="0"/>
          <w:marBottom w:val="360"/>
          <w:divBdr>
            <w:top w:val="none" w:sz="0" w:space="0" w:color="auto"/>
            <w:left w:val="none" w:sz="0" w:space="0" w:color="auto"/>
            <w:bottom w:val="none" w:sz="0" w:space="0" w:color="auto"/>
            <w:right w:val="none" w:sz="0" w:space="0" w:color="auto"/>
          </w:divBdr>
        </w:div>
      </w:divsChild>
    </w:div>
    <w:div w:id="651981541">
      <w:bodyDiv w:val="1"/>
      <w:marLeft w:val="0"/>
      <w:marRight w:val="0"/>
      <w:marTop w:val="0"/>
      <w:marBottom w:val="0"/>
      <w:divBdr>
        <w:top w:val="none" w:sz="0" w:space="0" w:color="auto"/>
        <w:left w:val="none" w:sz="0" w:space="0" w:color="auto"/>
        <w:bottom w:val="none" w:sz="0" w:space="0" w:color="auto"/>
        <w:right w:val="none" w:sz="0" w:space="0" w:color="auto"/>
      </w:divBdr>
    </w:div>
    <w:div w:id="865143093">
      <w:bodyDiv w:val="1"/>
      <w:marLeft w:val="0"/>
      <w:marRight w:val="0"/>
      <w:marTop w:val="0"/>
      <w:marBottom w:val="0"/>
      <w:divBdr>
        <w:top w:val="none" w:sz="0" w:space="0" w:color="auto"/>
        <w:left w:val="none" w:sz="0" w:space="0" w:color="auto"/>
        <w:bottom w:val="none" w:sz="0" w:space="0" w:color="auto"/>
        <w:right w:val="none" w:sz="0" w:space="0" w:color="auto"/>
      </w:divBdr>
    </w:div>
    <w:div w:id="1062094663">
      <w:bodyDiv w:val="1"/>
      <w:marLeft w:val="0"/>
      <w:marRight w:val="0"/>
      <w:marTop w:val="0"/>
      <w:marBottom w:val="0"/>
      <w:divBdr>
        <w:top w:val="none" w:sz="0" w:space="0" w:color="auto"/>
        <w:left w:val="none" w:sz="0" w:space="0" w:color="auto"/>
        <w:bottom w:val="none" w:sz="0" w:space="0" w:color="auto"/>
        <w:right w:val="none" w:sz="0" w:space="0" w:color="auto"/>
      </w:divBdr>
      <w:divsChild>
        <w:div w:id="981691514">
          <w:marLeft w:val="446"/>
          <w:marRight w:val="0"/>
          <w:marTop w:val="0"/>
          <w:marBottom w:val="0"/>
          <w:divBdr>
            <w:top w:val="none" w:sz="0" w:space="0" w:color="auto"/>
            <w:left w:val="none" w:sz="0" w:space="0" w:color="auto"/>
            <w:bottom w:val="none" w:sz="0" w:space="0" w:color="auto"/>
            <w:right w:val="none" w:sz="0" w:space="0" w:color="auto"/>
          </w:divBdr>
        </w:div>
      </w:divsChild>
    </w:div>
    <w:div w:id="1183402134">
      <w:bodyDiv w:val="1"/>
      <w:marLeft w:val="0"/>
      <w:marRight w:val="0"/>
      <w:marTop w:val="0"/>
      <w:marBottom w:val="0"/>
      <w:divBdr>
        <w:top w:val="none" w:sz="0" w:space="0" w:color="auto"/>
        <w:left w:val="none" w:sz="0" w:space="0" w:color="auto"/>
        <w:bottom w:val="none" w:sz="0" w:space="0" w:color="auto"/>
        <w:right w:val="none" w:sz="0" w:space="0" w:color="auto"/>
      </w:divBdr>
      <w:divsChild>
        <w:div w:id="1994332651">
          <w:marLeft w:val="446"/>
          <w:marRight w:val="0"/>
          <w:marTop w:val="0"/>
          <w:marBottom w:val="360"/>
          <w:divBdr>
            <w:top w:val="none" w:sz="0" w:space="0" w:color="auto"/>
            <w:left w:val="none" w:sz="0" w:space="0" w:color="auto"/>
            <w:bottom w:val="none" w:sz="0" w:space="0" w:color="auto"/>
            <w:right w:val="none" w:sz="0" w:space="0" w:color="auto"/>
          </w:divBdr>
        </w:div>
        <w:div w:id="204686172">
          <w:marLeft w:val="446"/>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A7BD-D8BC-49DC-8FBB-6F675A63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7992</Words>
  <Characters>47157</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Hluchníková Michaela</cp:lastModifiedBy>
  <cp:revision>5</cp:revision>
  <cp:lastPrinted>2025-01-24T10:21:00Z</cp:lastPrinted>
  <dcterms:created xsi:type="dcterms:W3CDTF">2025-01-17T06:09:00Z</dcterms:created>
  <dcterms:modified xsi:type="dcterms:W3CDTF">2025-01-24T10:21:00Z</dcterms:modified>
</cp:coreProperties>
</file>